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spacing w:after="0" w:line="560" w:lineRule="exact"/>
        <w:rPr>
          <w:rFonts w:ascii="方正小标宋简体" w:eastAsia="方正小标宋简体"/>
          <w:b/>
          <w:bCs/>
          <w:lang w:eastAsia="zh-CN"/>
        </w:rPr>
      </w:pPr>
      <w:bookmarkStart w:id="0" w:name="bookmark2"/>
      <w:bookmarkStart w:id="1" w:name="bookmark0"/>
      <w:bookmarkStart w:id="2" w:name="bookmark1"/>
      <w:bookmarkStart w:id="3" w:name="OLE_LINK1"/>
      <w:r>
        <w:rPr>
          <w:rFonts w:ascii="方正小标宋简体" w:eastAsia="方正小标宋简体"/>
          <w:b/>
          <w:bCs/>
        </w:rPr>
        <w:t>内江市第二人民医院</w:t>
      </w:r>
      <w:bookmarkEnd w:id="0"/>
    </w:p>
    <w:p>
      <w:pPr>
        <w:pStyle w:val="13"/>
        <w:keepNext/>
        <w:keepLines/>
        <w:spacing w:after="0" w:line="560" w:lineRule="exact"/>
        <w:rPr>
          <w:rFonts w:ascii="方正小标宋简体" w:eastAsia="方正小标宋简体"/>
          <w:b/>
          <w:bCs/>
        </w:rPr>
      </w:pPr>
      <w:bookmarkStart w:id="4" w:name="bookmark3"/>
      <w:r>
        <w:rPr>
          <w:rFonts w:hint="eastAsia" w:ascii="方正小标宋简体" w:hAnsi="Times New Roman" w:eastAsia="方正小标宋简体" w:cs="Times New Roman"/>
          <w:b/>
          <w:bCs/>
          <w:lang w:eastAsia="zh-CN"/>
        </w:rPr>
        <w:t>四川省</w:t>
      </w:r>
      <w:r>
        <w:rPr>
          <w:rFonts w:ascii="方正小标宋简体" w:eastAsia="方正小标宋简体"/>
          <w:b/>
          <w:bCs/>
        </w:rPr>
        <w:t>肿瘤</w:t>
      </w:r>
      <w:r>
        <w:rPr>
          <w:rFonts w:hint="eastAsia" w:ascii="方正小标宋简体" w:eastAsia="方正小标宋简体"/>
          <w:b/>
          <w:bCs/>
          <w:lang w:eastAsia="zh-CN"/>
        </w:rPr>
        <w:t>护理专科护士</w:t>
      </w:r>
      <w:r>
        <w:rPr>
          <w:rFonts w:ascii="方正小标宋简体" w:eastAsia="方正小标宋简体"/>
          <w:b/>
          <w:bCs/>
        </w:rPr>
        <w:t>培训基地</w:t>
      </w:r>
    </w:p>
    <w:p>
      <w:pPr>
        <w:pStyle w:val="13"/>
        <w:keepNext/>
        <w:keepLines/>
        <w:spacing w:after="0" w:line="560" w:lineRule="exact"/>
        <w:rPr>
          <w:rFonts w:ascii="方正小标宋简体" w:eastAsia="方正小标宋简体"/>
          <w:b/>
          <w:bCs/>
        </w:rPr>
      </w:pPr>
      <w:r>
        <w:rPr>
          <w:rFonts w:ascii="方正小标宋简体" w:hAnsi="Times New Roman" w:eastAsia="方正小标宋简体" w:cs="Times New Roman"/>
          <w:b/>
          <w:bCs/>
        </w:rPr>
        <w:t>202</w:t>
      </w:r>
      <w:r>
        <w:rPr>
          <w:rFonts w:hint="eastAsia" w:ascii="方正小标宋简体" w:hAnsi="Times New Roman" w:eastAsia="方正小标宋简体" w:cs="Times New Roman"/>
          <w:b/>
          <w:bCs/>
          <w:lang w:val="en-US" w:eastAsia="zh-CN"/>
        </w:rPr>
        <w:t>5</w:t>
      </w:r>
      <w:r>
        <w:rPr>
          <w:rFonts w:ascii="方正小标宋简体" w:eastAsia="方正小标宋简体"/>
          <w:b/>
          <w:bCs/>
        </w:rPr>
        <w:t>年</w:t>
      </w:r>
      <w:r>
        <w:rPr>
          <w:rFonts w:hint="eastAsia" w:ascii="方正小标宋简体" w:eastAsia="方正小标宋简体"/>
          <w:b/>
          <w:bCs/>
          <w:lang w:val="en-US" w:eastAsia="zh-CN"/>
        </w:rPr>
        <w:t>秋季</w:t>
      </w:r>
      <w:r>
        <w:rPr>
          <w:rFonts w:ascii="方正小标宋简体" w:eastAsia="方正小标宋简体"/>
          <w:b/>
          <w:bCs/>
        </w:rPr>
        <w:t>招生简章</w:t>
      </w:r>
      <w:bookmarkEnd w:id="1"/>
      <w:bookmarkEnd w:id="2"/>
      <w:bookmarkEnd w:id="4"/>
    </w:p>
    <w:p>
      <w:pPr>
        <w:pStyle w:val="15"/>
        <w:spacing w:line="560" w:lineRule="exact"/>
        <w:ind w:firstLine="620"/>
        <w:jc w:val="both"/>
        <w:rPr>
          <w:rFonts w:ascii="仿宋_GB2312" w:eastAsia="仿宋_GB2312"/>
          <w:spacing w:val="30"/>
          <w:sz w:val="32"/>
          <w:szCs w:val="32"/>
          <w:shd w:val="clear" w:color="auto" w:fill="FFFFFF"/>
          <w:lang w:eastAsia="zh-CN"/>
        </w:rPr>
      </w:pPr>
    </w:p>
    <w:bookmarkEnd w:id="3"/>
    <w:p>
      <w:pPr>
        <w:pStyle w:val="15"/>
        <w:spacing w:line="560" w:lineRule="exact"/>
        <w:ind w:firstLine="620"/>
        <w:jc w:val="both"/>
        <w:rPr>
          <w:rFonts w:ascii="仿宋_GB2312" w:eastAsia="仿宋_GB2312"/>
          <w:sz w:val="32"/>
          <w:szCs w:val="32"/>
        </w:rPr>
      </w:pPr>
      <w:r>
        <w:rPr>
          <w:rFonts w:hint="eastAsia" w:ascii="仿宋_GB2312" w:eastAsia="仿宋_GB2312"/>
          <w:spacing w:val="30"/>
          <w:sz w:val="32"/>
          <w:szCs w:val="32"/>
          <w:shd w:val="clear" w:color="auto" w:fill="FFFFFF"/>
        </w:rPr>
        <w:t>为助力四川省专科护理发展</w:t>
      </w:r>
      <w:r>
        <w:rPr>
          <w:rFonts w:hint="eastAsia" w:ascii="仿宋_GB2312" w:eastAsia="仿宋_GB2312"/>
          <w:spacing w:val="30"/>
          <w:sz w:val="32"/>
          <w:szCs w:val="32"/>
          <w:shd w:val="clear" w:color="auto" w:fill="FFFFFF"/>
          <w:lang w:eastAsia="zh-CN"/>
        </w:rPr>
        <w:t>，</w:t>
      </w:r>
      <w:r>
        <w:rPr>
          <w:rFonts w:hint="eastAsia" w:ascii="仿宋_GB2312" w:eastAsia="仿宋_GB2312"/>
          <w:spacing w:val="30"/>
          <w:sz w:val="32"/>
          <w:szCs w:val="32"/>
          <w:shd w:val="clear" w:color="auto" w:fill="FFFFFF"/>
          <w:lang w:val="en-US" w:eastAsia="zh-CN"/>
        </w:rPr>
        <w:t>培养</w:t>
      </w:r>
      <w:r>
        <w:rPr>
          <w:rFonts w:ascii="仿宋_GB2312" w:eastAsia="仿宋_GB2312"/>
          <w:spacing w:val="30"/>
          <w:sz w:val="32"/>
          <w:szCs w:val="32"/>
          <w:shd w:val="clear" w:color="auto" w:fill="FFFFFF"/>
        </w:rPr>
        <w:t>高质量人才队伍</w:t>
      </w:r>
      <w:r>
        <w:rPr>
          <w:rFonts w:hint="eastAsia" w:ascii="仿宋_GB2312" w:eastAsia="仿宋_GB2312"/>
          <w:spacing w:val="30"/>
          <w:sz w:val="32"/>
          <w:szCs w:val="32"/>
          <w:shd w:val="clear" w:color="auto" w:fill="FFFFFF"/>
          <w:lang w:val="en-US" w:eastAsia="zh-CN"/>
        </w:rPr>
        <w:t>建设</w:t>
      </w:r>
      <w:r>
        <w:rPr>
          <w:rFonts w:ascii="仿宋_GB2312" w:eastAsia="仿宋_GB2312"/>
          <w:spacing w:val="30"/>
          <w:sz w:val="32"/>
          <w:szCs w:val="32"/>
          <w:shd w:val="clear" w:color="auto" w:fill="FFFFFF"/>
        </w:rPr>
        <w:t>，</w:t>
      </w:r>
      <w:r>
        <w:rPr>
          <w:rFonts w:hint="eastAsia" w:ascii="仿宋_GB2312" w:eastAsia="仿宋_GB2312"/>
          <w:spacing w:val="30"/>
          <w:sz w:val="32"/>
          <w:szCs w:val="32"/>
          <w:shd w:val="clear" w:color="auto" w:fill="FFFFFF"/>
          <w:lang w:eastAsia="zh-CN"/>
        </w:rPr>
        <w:t>内江市第二人民</w:t>
      </w:r>
      <w:r>
        <w:rPr>
          <w:rFonts w:hint="eastAsia" w:ascii="仿宋_GB2312" w:eastAsia="仿宋_GB2312"/>
          <w:spacing w:val="30"/>
          <w:sz w:val="32"/>
          <w:szCs w:val="32"/>
          <w:shd w:val="clear" w:color="auto" w:fill="FFFFFF"/>
        </w:rPr>
        <w:t>医院根据</w:t>
      </w:r>
      <w:r>
        <w:rPr>
          <w:rFonts w:hint="eastAsia" w:ascii="仿宋_GB2312" w:eastAsia="仿宋_GB2312"/>
          <w:spacing w:val="30"/>
          <w:sz w:val="32"/>
          <w:szCs w:val="32"/>
          <w:shd w:val="clear" w:color="auto" w:fill="FFFFFF"/>
          <w:lang w:eastAsia="zh-CN"/>
        </w:rPr>
        <w:t>《</w:t>
      </w:r>
      <w:r>
        <w:rPr>
          <w:rFonts w:hint="eastAsia" w:ascii="仿宋_GB2312" w:eastAsia="仿宋_GB2312"/>
          <w:spacing w:val="30"/>
          <w:sz w:val="32"/>
          <w:szCs w:val="32"/>
          <w:shd w:val="clear" w:color="auto" w:fill="FFFFFF"/>
          <w:lang w:val="en-US" w:eastAsia="zh-CN"/>
        </w:rPr>
        <w:t>四川省专科护士培训基地管理办法</w:t>
      </w:r>
      <w:r>
        <w:rPr>
          <w:rFonts w:hint="eastAsia" w:ascii="仿宋_GB2312" w:eastAsia="仿宋_GB2312"/>
          <w:spacing w:val="30"/>
          <w:sz w:val="32"/>
          <w:szCs w:val="32"/>
          <w:shd w:val="clear" w:color="auto" w:fill="FFFFFF"/>
          <w:lang w:eastAsia="zh-CN"/>
        </w:rPr>
        <w:t>》</w:t>
      </w:r>
      <w:r>
        <w:rPr>
          <w:rFonts w:hint="eastAsia" w:ascii="仿宋_GB2312" w:eastAsia="仿宋_GB2312"/>
          <w:spacing w:val="30"/>
          <w:sz w:val="32"/>
          <w:szCs w:val="32"/>
          <w:shd w:val="clear" w:color="auto" w:fill="FFFFFF"/>
          <w:lang w:val="en-US" w:eastAsia="zh-CN"/>
        </w:rPr>
        <w:t>和</w:t>
      </w:r>
      <w:r>
        <w:rPr>
          <w:rFonts w:hint="eastAsia" w:ascii="仿宋_GB2312" w:eastAsia="仿宋_GB2312"/>
          <w:spacing w:val="30"/>
          <w:sz w:val="32"/>
          <w:szCs w:val="32"/>
          <w:shd w:val="clear" w:color="auto" w:fill="FFFFFF"/>
          <w:lang w:eastAsia="zh-CN"/>
        </w:rPr>
        <w:t>《</w:t>
      </w:r>
      <w:r>
        <w:rPr>
          <w:rFonts w:hint="eastAsia" w:ascii="仿宋_GB2312" w:eastAsia="仿宋_GB2312"/>
          <w:spacing w:val="30"/>
          <w:sz w:val="32"/>
          <w:szCs w:val="32"/>
          <w:shd w:val="clear" w:color="auto" w:fill="FFFFFF"/>
          <w:lang w:val="en-US" w:eastAsia="zh-CN"/>
        </w:rPr>
        <w:t>四川省专科护士培训工作实施方案</w:t>
      </w:r>
      <w:r>
        <w:rPr>
          <w:rFonts w:hint="eastAsia" w:ascii="仿宋_GB2312" w:eastAsia="仿宋_GB2312"/>
          <w:spacing w:val="30"/>
          <w:sz w:val="32"/>
          <w:szCs w:val="32"/>
          <w:shd w:val="clear" w:color="auto" w:fill="FFFFFF"/>
          <w:lang w:eastAsia="zh-CN"/>
        </w:rPr>
        <w:t>》</w:t>
      </w:r>
      <w:r>
        <w:rPr>
          <w:rFonts w:hint="eastAsia" w:ascii="仿宋_GB2312" w:eastAsia="仿宋_GB2312"/>
          <w:spacing w:val="30"/>
          <w:sz w:val="32"/>
          <w:szCs w:val="32"/>
          <w:shd w:val="clear" w:color="auto" w:fill="FFFFFF"/>
          <w:lang w:val="en-US" w:eastAsia="zh-CN"/>
        </w:rPr>
        <w:t>的相关要求</w:t>
      </w:r>
      <w:r>
        <w:rPr>
          <w:rFonts w:ascii="仿宋_GB2312" w:eastAsia="仿宋_GB2312"/>
          <w:spacing w:val="30"/>
          <w:sz w:val="32"/>
          <w:szCs w:val="32"/>
          <w:shd w:val="clear" w:color="auto" w:fill="FFFFFF"/>
        </w:rPr>
        <w:t>，结合</w:t>
      </w:r>
      <w:r>
        <w:rPr>
          <w:rFonts w:hint="eastAsia" w:ascii="仿宋_GB2312" w:eastAsia="仿宋_GB2312"/>
          <w:spacing w:val="30"/>
          <w:sz w:val="32"/>
          <w:szCs w:val="32"/>
          <w:shd w:val="clear" w:color="auto" w:fill="FFFFFF"/>
          <w:lang w:val="en-US" w:eastAsia="zh-CN"/>
        </w:rPr>
        <w:t>我</w:t>
      </w:r>
      <w:r>
        <w:rPr>
          <w:rFonts w:ascii="仿宋_GB2312" w:eastAsia="仿宋_GB2312"/>
          <w:spacing w:val="30"/>
          <w:sz w:val="32"/>
          <w:szCs w:val="32"/>
          <w:shd w:val="clear" w:color="auto" w:fill="FFFFFF"/>
        </w:rPr>
        <w:t>院专科护士培养</w:t>
      </w:r>
      <w:r>
        <w:rPr>
          <w:rFonts w:hint="eastAsia" w:ascii="仿宋_GB2312" w:eastAsia="仿宋_GB2312"/>
          <w:spacing w:val="30"/>
          <w:sz w:val="32"/>
          <w:szCs w:val="32"/>
          <w:shd w:val="clear" w:color="auto" w:fill="FFFFFF"/>
          <w:lang w:val="en-US" w:eastAsia="zh-CN"/>
        </w:rPr>
        <w:t>的</w:t>
      </w:r>
      <w:r>
        <w:rPr>
          <w:rFonts w:ascii="仿宋_GB2312" w:eastAsia="仿宋_GB2312"/>
          <w:spacing w:val="30"/>
          <w:sz w:val="32"/>
          <w:szCs w:val="32"/>
          <w:shd w:val="clear" w:color="auto" w:fill="FFFFFF"/>
        </w:rPr>
        <w:t>经验，启动202</w:t>
      </w:r>
      <w:r>
        <w:rPr>
          <w:rFonts w:hint="eastAsia" w:ascii="仿宋_GB2312" w:eastAsia="仿宋_GB2312"/>
          <w:spacing w:val="30"/>
          <w:sz w:val="32"/>
          <w:szCs w:val="32"/>
          <w:shd w:val="clear" w:color="auto" w:fill="FFFFFF"/>
          <w:lang w:val="en-US" w:eastAsia="zh-CN"/>
        </w:rPr>
        <w:t>5</w:t>
      </w:r>
      <w:r>
        <w:rPr>
          <w:rFonts w:ascii="仿宋_GB2312" w:eastAsia="仿宋_GB2312"/>
          <w:spacing w:val="30"/>
          <w:sz w:val="32"/>
          <w:szCs w:val="32"/>
          <w:shd w:val="clear" w:color="auto" w:fill="FFFFFF"/>
        </w:rPr>
        <w:t>年</w:t>
      </w:r>
      <w:r>
        <w:rPr>
          <w:rFonts w:hint="eastAsia" w:ascii="仿宋_GB2312" w:eastAsia="仿宋_GB2312"/>
          <w:spacing w:val="30"/>
          <w:sz w:val="32"/>
          <w:szCs w:val="32"/>
          <w:shd w:val="clear" w:color="auto" w:fill="FFFFFF"/>
        </w:rPr>
        <w:t>四川省护理学会</w:t>
      </w:r>
      <w:r>
        <w:rPr>
          <w:rFonts w:hint="eastAsia" w:ascii="仿宋_GB2312" w:eastAsia="仿宋_GB2312"/>
          <w:spacing w:val="30"/>
          <w:sz w:val="32"/>
          <w:szCs w:val="32"/>
          <w:shd w:val="clear" w:color="auto" w:fill="FFFFFF"/>
          <w:lang w:eastAsia="zh-CN"/>
        </w:rPr>
        <w:t>肿瘤护理</w:t>
      </w:r>
      <w:r>
        <w:rPr>
          <w:rFonts w:hint="eastAsia" w:ascii="仿宋_GB2312" w:eastAsia="仿宋_GB2312"/>
          <w:spacing w:val="30"/>
          <w:sz w:val="32"/>
          <w:szCs w:val="32"/>
          <w:shd w:val="clear" w:color="auto" w:fill="FFFFFF"/>
        </w:rPr>
        <w:t>专科护士招生工作。</w:t>
      </w:r>
    </w:p>
    <w:p>
      <w:pPr>
        <w:pStyle w:val="17"/>
        <w:spacing w:line="560" w:lineRule="exact"/>
        <w:ind w:firstLine="643" w:firstLineChars="200"/>
        <w:rPr>
          <w:rFonts w:ascii="黑体" w:hAnsi="黑体" w:eastAsia="黑体"/>
          <w:b/>
          <w:bCs/>
        </w:rPr>
      </w:pPr>
      <w:bookmarkStart w:id="5" w:name="bookmark4"/>
      <w:r>
        <w:rPr>
          <w:rFonts w:ascii="黑体" w:hAnsi="黑体" w:eastAsia="黑体"/>
          <w:b/>
          <w:bCs/>
        </w:rPr>
        <w:t>一</w:t>
      </w:r>
      <w:bookmarkEnd w:id="5"/>
      <w:r>
        <w:rPr>
          <w:rFonts w:ascii="黑体" w:hAnsi="黑体" w:eastAsia="黑体"/>
          <w:b/>
          <w:bCs/>
        </w:rPr>
        <w:t>、培训基地简介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四川省癌症区域医疗中心——</w:t>
      </w:r>
      <w:r>
        <w:rPr>
          <w:rFonts w:hint="eastAsia" w:ascii="仿宋" w:hAnsi="仿宋" w:eastAsia="仿宋" w:cs="仿宋"/>
          <w:sz w:val="32"/>
          <w:szCs w:val="32"/>
        </w:rPr>
        <w:t>内江市第二人民医院地处美丽的四川内江甜城湖东岸，依山傍水，建于1949年12月，前身是中国人民解放军第95军医院</w:t>
      </w:r>
      <w:r>
        <w:rPr>
          <w:rFonts w:hint="eastAsia" w:ascii="仿宋" w:hAnsi="仿宋" w:eastAsia="仿宋" w:cs="仿宋"/>
          <w:sz w:val="32"/>
          <w:szCs w:val="32"/>
          <w:lang w:eastAsia="zh-CN"/>
        </w:rPr>
        <w:t>，</w:t>
      </w:r>
      <w:r>
        <w:rPr>
          <w:rFonts w:hint="eastAsia" w:ascii="仿宋" w:hAnsi="仿宋" w:eastAsia="仿宋" w:cs="仿宋"/>
          <w:sz w:val="32"/>
          <w:szCs w:val="32"/>
        </w:rPr>
        <w:t>2011年1月批准为三级甲等综合医院。从1962年起先后作为华西医科大学、重庆医科大学、第四军医大学、西南医科大学等高等院校的教学医院</w:t>
      </w:r>
      <w:r>
        <w:rPr>
          <w:rFonts w:hint="eastAsia" w:ascii="仿宋" w:hAnsi="仿宋" w:eastAsia="仿宋" w:cs="仿宋"/>
          <w:sz w:val="32"/>
          <w:szCs w:val="32"/>
          <w:lang w:eastAsia="zh-CN"/>
        </w:rPr>
        <w:t>。</w:t>
      </w:r>
      <w:r>
        <w:rPr>
          <w:rFonts w:hint="eastAsia" w:ascii="仿宋" w:hAnsi="仿宋" w:eastAsia="仿宋" w:cs="仿宋"/>
          <w:sz w:val="32"/>
          <w:szCs w:val="32"/>
        </w:rPr>
        <w:t>历经70多年的发展，我院现已成为集医疗、科研、教学、急救、预防保健、健康管理于一体的国家三级甲等综合医院</w:t>
      </w:r>
      <w:r>
        <w:rPr>
          <w:rFonts w:hint="eastAsia" w:ascii="仿宋" w:hAnsi="仿宋" w:eastAsia="仿宋" w:cs="仿宋"/>
          <w:sz w:val="32"/>
          <w:szCs w:val="32"/>
          <w:lang w:eastAsia="zh-CN"/>
        </w:rPr>
        <w:t>，</w:t>
      </w:r>
      <w:r>
        <w:rPr>
          <w:rFonts w:hint="eastAsia" w:ascii="仿宋" w:hAnsi="仿宋" w:eastAsia="仿宋" w:cs="仿宋"/>
          <w:sz w:val="32"/>
          <w:szCs w:val="32"/>
        </w:rPr>
        <w:t>医疗服务辐射</w:t>
      </w:r>
      <w:r>
        <w:rPr>
          <w:rFonts w:hint="eastAsia" w:ascii="仿宋" w:hAnsi="仿宋" w:eastAsia="仿宋" w:cs="仿宋"/>
          <w:sz w:val="32"/>
          <w:szCs w:val="32"/>
          <w:lang w:val="en-US" w:eastAsia="zh-CN"/>
        </w:rPr>
        <w:t>川南</w:t>
      </w:r>
      <w:r>
        <w:rPr>
          <w:rFonts w:hint="eastAsia" w:ascii="仿宋" w:hAnsi="仿宋" w:eastAsia="仿宋" w:cs="仿宋"/>
          <w:sz w:val="32"/>
          <w:szCs w:val="32"/>
        </w:rPr>
        <w:t>地区。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sz w:val="36"/>
          <w:szCs w:val="36"/>
        </w:rPr>
      </w:pPr>
      <w:r>
        <w:rPr>
          <w:rFonts w:hint="eastAsia" w:ascii="仿宋" w:hAnsi="仿宋" w:eastAsia="仿宋" w:cs="仿宋"/>
          <w:sz w:val="32"/>
          <w:szCs w:val="32"/>
          <w:lang w:val="en-US" w:eastAsia="zh-CN"/>
        </w:rPr>
        <w:t>医</w:t>
      </w:r>
      <w:r>
        <w:rPr>
          <w:rFonts w:hint="eastAsia" w:ascii="仿宋" w:hAnsi="仿宋" w:eastAsia="仿宋" w:cs="仿宋"/>
          <w:sz w:val="32"/>
          <w:szCs w:val="32"/>
        </w:rPr>
        <w:t>院占地总面积为329亩，业务用房面积为120000平方米</w:t>
      </w:r>
      <w:r>
        <w:rPr>
          <w:rFonts w:hint="eastAsia" w:ascii="仿宋" w:hAnsi="仿宋" w:eastAsia="仿宋" w:cs="仿宋"/>
          <w:sz w:val="32"/>
          <w:szCs w:val="32"/>
          <w:lang w:eastAsia="zh-CN"/>
        </w:rPr>
        <w:t>；</w:t>
      </w:r>
      <w:r>
        <w:rPr>
          <w:rFonts w:hint="eastAsia" w:ascii="仿宋" w:hAnsi="仿宋" w:eastAsia="仿宋" w:cs="仿宋"/>
          <w:sz w:val="32"/>
          <w:szCs w:val="32"/>
        </w:rPr>
        <w:t>现编制床位1500张</w:t>
      </w:r>
      <w:r>
        <w:rPr>
          <w:rFonts w:hint="eastAsia" w:ascii="仿宋" w:hAnsi="仿宋" w:eastAsia="仿宋" w:cs="仿宋"/>
          <w:sz w:val="32"/>
          <w:szCs w:val="32"/>
          <w:lang w:eastAsia="zh-CN"/>
        </w:rPr>
        <w:t>。</w:t>
      </w:r>
      <w:r>
        <w:rPr>
          <w:rFonts w:hint="eastAsia" w:ascii="仿宋" w:hAnsi="仿宋" w:eastAsia="仿宋" w:cs="仿宋"/>
          <w:sz w:val="32"/>
          <w:szCs w:val="32"/>
        </w:rPr>
        <w:t>医院设有临床一、二级科室</w:t>
      </w:r>
      <w:r>
        <w:rPr>
          <w:rFonts w:hint="eastAsia" w:ascii="仿宋" w:hAnsi="仿宋" w:eastAsia="仿宋" w:cs="仿宋"/>
          <w:sz w:val="32"/>
          <w:szCs w:val="32"/>
          <w:lang w:val="en-US" w:eastAsia="zh-CN"/>
        </w:rPr>
        <w:t>42</w:t>
      </w:r>
      <w:r>
        <w:rPr>
          <w:rFonts w:hint="eastAsia" w:ascii="仿宋" w:hAnsi="仿宋" w:eastAsia="仿宋" w:cs="仿宋"/>
          <w:sz w:val="32"/>
          <w:szCs w:val="32"/>
        </w:rPr>
        <w:t>个，医技科室10个，职能科室</w:t>
      </w:r>
      <w:r>
        <w:rPr>
          <w:rFonts w:hint="eastAsia" w:ascii="仿宋" w:hAnsi="仿宋" w:eastAsia="仿宋" w:cs="仿宋"/>
          <w:sz w:val="32"/>
          <w:szCs w:val="32"/>
          <w:lang w:val="en-US" w:eastAsia="zh-CN"/>
        </w:rPr>
        <w:t>20</w:t>
      </w:r>
      <w:r>
        <w:rPr>
          <w:rFonts w:hint="eastAsia" w:ascii="仿宋" w:hAnsi="仿宋" w:eastAsia="仿宋" w:cs="仿宋"/>
          <w:sz w:val="32"/>
          <w:szCs w:val="32"/>
        </w:rPr>
        <w:t>个。内江市有21个专业的医疗质控分中心设在医院。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四川省癌症区域医疗中心”“</w:t>
      </w:r>
      <w:r>
        <w:rPr>
          <w:rFonts w:hint="eastAsia" w:ascii="仿宋" w:hAnsi="仿宋" w:eastAsia="仿宋" w:cs="仿宋"/>
          <w:sz w:val="32"/>
          <w:szCs w:val="32"/>
        </w:rPr>
        <w:t>国家脑卒中筛查与防治基地</w:t>
      </w:r>
      <w:r>
        <w:rPr>
          <w:rFonts w:hint="eastAsia" w:ascii="仿宋" w:hAnsi="仿宋" w:eastAsia="仿宋" w:cs="仿宋"/>
          <w:sz w:val="32"/>
          <w:szCs w:val="32"/>
          <w:lang w:eastAsia="zh-CN"/>
        </w:rPr>
        <w:t>”“</w:t>
      </w:r>
      <w:r>
        <w:rPr>
          <w:rFonts w:hint="eastAsia" w:ascii="仿宋" w:hAnsi="仿宋" w:eastAsia="仿宋" w:cs="仿宋"/>
          <w:sz w:val="32"/>
          <w:szCs w:val="32"/>
        </w:rPr>
        <w:t>国家级标准版胸痛中心</w:t>
      </w:r>
      <w:r>
        <w:rPr>
          <w:rFonts w:hint="eastAsia" w:ascii="仿宋" w:hAnsi="仿宋" w:eastAsia="仿宋" w:cs="仿宋"/>
          <w:sz w:val="32"/>
          <w:szCs w:val="32"/>
          <w:lang w:eastAsia="zh-CN"/>
        </w:rPr>
        <w:t>”“</w:t>
      </w:r>
      <w:r>
        <w:rPr>
          <w:rFonts w:hint="eastAsia" w:ascii="仿宋" w:hAnsi="仿宋" w:eastAsia="仿宋" w:cs="仿宋"/>
          <w:sz w:val="32"/>
          <w:szCs w:val="32"/>
        </w:rPr>
        <w:t>国家药物临床试验机构</w:t>
      </w:r>
      <w:r>
        <w:rPr>
          <w:rFonts w:hint="eastAsia" w:ascii="仿宋" w:hAnsi="仿宋" w:eastAsia="仿宋" w:cs="仿宋"/>
          <w:sz w:val="32"/>
          <w:szCs w:val="32"/>
          <w:lang w:eastAsia="zh-CN"/>
        </w:rPr>
        <w:t>”“</w:t>
      </w:r>
      <w:r>
        <w:rPr>
          <w:rFonts w:hint="eastAsia" w:ascii="仿宋" w:hAnsi="仿宋" w:eastAsia="仿宋" w:cs="仿宋"/>
          <w:sz w:val="32"/>
          <w:szCs w:val="32"/>
        </w:rPr>
        <w:t>国家高级卒中中心</w:t>
      </w:r>
      <w:r>
        <w:rPr>
          <w:rFonts w:hint="eastAsia" w:ascii="仿宋" w:hAnsi="仿宋" w:eastAsia="仿宋" w:cs="仿宋"/>
          <w:sz w:val="32"/>
          <w:szCs w:val="32"/>
          <w:lang w:eastAsia="zh-CN"/>
        </w:rPr>
        <w:t>”“</w:t>
      </w:r>
      <w:r>
        <w:rPr>
          <w:rFonts w:hint="eastAsia" w:ascii="仿宋" w:hAnsi="仿宋" w:eastAsia="仿宋" w:cs="仿宋"/>
          <w:sz w:val="32"/>
          <w:szCs w:val="32"/>
        </w:rPr>
        <w:t>四川省健康管理示范医院</w:t>
      </w:r>
      <w:r>
        <w:rPr>
          <w:rFonts w:hint="eastAsia" w:ascii="仿宋" w:hAnsi="仿宋" w:eastAsia="仿宋" w:cs="仿宋"/>
          <w:sz w:val="32"/>
          <w:szCs w:val="32"/>
          <w:lang w:eastAsia="zh-CN"/>
        </w:rPr>
        <w:t>”“</w:t>
      </w:r>
      <w:r>
        <w:rPr>
          <w:rFonts w:hint="eastAsia" w:ascii="仿宋" w:hAnsi="仿宋" w:eastAsia="仿宋" w:cs="仿宋"/>
          <w:sz w:val="32"/>
          <w:szCs w:val="32"/>
        </w:rPr>
        <w:t>内江市肿瘤疾病防治中心</w:t>
      </w:r>
      <w:r>
        <w:rPr>
          <w:rFonts w:hint="eastAsia" w:ascii="仿宋" w:hAnsi="仿宋" w:eastAsia="仿宋" w:cs="仿宋"/>
          <w:sz w:val="32"/>
          <w:szCs w:val="32"/>
          <w:lang w:eastAsia="zh-CN"/>
        </w:rPr>
        <w:t>”“</w:t>
      </w:r>
      <w:r>
        <w:rPr>
          <w:rFonts w:hint="eastAsia" w:ascii="仿宋" w:hAnsi="仿宋" w:eastAsia="仿宋" w:cs="仿宋"/>
          <w:sz w:val="32"/>
          <w:szCs w:val="32"/>
        </w:rPr>
        <w:t>内江市精神卫生中心</w:t>
      </w:r>
      <w:r>
        <w:rPr>
          <w:rFonts w:hint="eastAsia" w:ascii="仿宋" w:hAnsi="仿宋" w:eastAsia="仿宋" w:cs="仿宋"/>
          <w:sz w:val="32"/>
          <w:szCs w:val="32"/>
          <w:lang w:eastAsia="zh-CN"/>
        </w:rPr>
        <w:t>”“</w:t>
      </w:r>
      <w:r>
        <w:rPr>
          <w:rFonts w:hint="eastAsia" w:ascii="仿宋" w:hAnsi="仿宋" w:eastAsia="仿宋" w:cs="仿宋"/>
          <w:sz w:val="32"/>
          <w:szCs w:val="32"/>
        </w:rPr>
        <w:t>内江市传染病防治中心</w:t>
      </w:r>
      <w:r>
        <w:rPr>
          <w:rFonts w:hint="eastAsia" w:ascii="仿宋" w:hAnsi="仿宋" w:eastAsia="仿宋" w:cs="仿宋"/>
          <w:sz w:val="32"/>
          <w:szCs w:val="32"/>
          <w:lang w:eastAsia="zh-CN"/>
        </w:rPr>
        <w:t>”“</w:t>
      </w:r>
      <w:r>
        <w:rPr>
          <w:rFonts w:hint="eastAsia" w:ascii="仿宋" w:hAnsi="仿宋" w:eastAsia="仿宋" w:cs="仿宋"/>
          <w:sz w:val="32"/>
          <w:szCs w:val="32"/>
        </w:rPr>
        <w:t>内江市康复医学中心</w:t>
      </w:r>
      <w:r>
        <w:rPr>
          <w:rFonts w:hint="eastAsia" w:ascii="仿宋" w:hAnsi="仿宋" w:eastAsia="仿宋" w:cs="仿宋"/>
          <w:sz w:val="32"/>
          <w:szCs w:val="32"/>
          <w:lang w:eastAsia="zh-CN"/>
        </w:rPr>
        <w:t>”“</w:t>
      </w:r>
      <w:r>
        <w:rPr>
          <w:rFonts w:hint="eastAsia" w:ascii="仿宋" w:hAnsi="仿宋" w:eastAsia="仿宋" w:cs="仿宋"/>
          <w:sz w:val="32"/>
          <w:szCs w:val="32"/>
        </w:rPr>
        <w:t>内江市临床远程诊断中心</w:t>
      </w:r>
      <w:r>
        <w:rPr>
          <w:rFonts w:hint="eastAsia" w:ascii="仿宋" w:hAnsi="仿宋" w:eastAsia="仿宋" w:cs="仿宋"/>
          <w:sz w:val="32"/>
          <w:szCs w:val="32"/>
          <w:lang w:eastAsia="zh-CN"/>
        </w:rPr>
        <w:t>”“四川省新生儿听力筛查内江分中心”</w:t>
      </w:r>
      <w:r>
        <w:rPr>
          <w:rFonts w:hint="eastAsia" w:ascii="仿宋" w:hAnsi="仿宋" w:eastAsia="仿宋" w:cs="仿宋"/>
          <w:sz w:val="32"/>
          <w:szCs w:val="32"/>
        </w:rPr>
        <w:t>均设在医院。</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医院有四川省临床重点专科</w:t>
      </w:r>
      <w:r>
        <w:rPr>
          <w:rFonts w:hint="eastAsia" w:ascii="仿宋" w:hAnsi="仿宋" w:eastAsia="仿宋" w:cs="仿宋"/>
          <w:sz w:val="32"/>
          <w:szCs w:val="32"/>
        </w:rPr>
        <w:t>1个</w:t>
      </w:r>
      <w:r>
        <w:rPr>
          <w:rFonts w:hint="eastAsia" w:ascii="仿宋" w:hAnsi="仿宋" w:eastAsia="仿宋" w:cs="仿宋"/>
          <w:sz w:val="32"/>
          <w:szCs w:val="32"/>
          <w:lang w:eastAsia="zh-CN"/>
        </w:rPr>
        <w:t>：</w:t>
      </w:r>
      <w:r>
        <w:rPr>
          <w:rFonts w:hint="eastAsia" w:ascii="仿宋" w:hAnsi="仿宋" w:eastAsia="仿宋" w:cs="仿宋"/>
          <w:sz w:val="32"/>
          <w:szCs w:val="32"/>
        </w:rPr>
        <w:t>肿瘤科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川渝共建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临床重点专科（省级）3个：普通外科、重症医学科、精神科；</w:t>
      </w:r>
      <w:r>
        <w:rPr>
          <w:rFonts w:hint="eastAsia" w:ascii="仿宋" w:hAnsi="仿宋" w:eastAsia="仿宋" w:cs="仿宋"/>
          <w:sz w:val="32"/>
          <w:szCs w:val="32"/>
        </w:rPr>
        <w:t>省级重点专科9个：神经内科、肾内科、影像中心、检验科、护理学科、心血管内科、泌尿外科、耳鼻咽喉科、麻醉科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内江市临床重点专科8</w:t>
      </w:r>
      <w:r>
        <w:rPr>
          <w:rFonts w:hint="eastAsia" w:ascii="仿宋" w:hAnsi="仿宋" w:eastAsia="仿宋" w:cs="仿宋"/>
          <w:sz w:val="32"/>
          <w:szCs w:val="32"/>
        </w:rPr>
        <w:t>个：神经内科、</w:t>
      </w:r>
      <w:r>
        <w:rPr>
          <w:rFonts w:hint="eastAsia" w:ascii="仿宋" w:hAnsi="仿宋" w:eastAsia="仿宋" w:cs="仿宋"/>
          <w:sz w:val="32"/>
          <w:szCs w:val="32"/>
          <w:lang w:val="en-US" w:eastAsia="zh-CN"/>
        </w:rPr>
        <w:t>消化内科、心血管内科、麻醉科、呼吸与危重症医学科、精神科、耳鼻咽喉头颈外科、重症医学科</w:t>
      </w:r>
      <w:r>
        <w:rPr>
          <w:rFonts w:hint="eastAsia" w:ascii="仿宋" w:hAnsi="仿宋" w:eastAsia="仿宋" w:cs="仿宋"/>
          <w:sz w:val="32"/>
          <w:szCs w:val="32"/>
        </w:rPr>
        <w:t>。</w:t>
      </w:r>
    </w:p>
    <w:p>
      <w:pPr>
        <w:pStyle w:val="15"/>
        <w:spacing w:line="560" w:lineRule="exact"/>
        <w:ind w:left="0" w:leftChars="0" w:firstLine="0" w:firstLineChars="0"/>
        <w:jc w:val="both"/>
        <w:rPr>
          <w:rFonts w:hint="eastAsia" w:ascii="仿宋" w:hAnsi="仿宋" w:eastAsia="仿宋" w:cs="仿宋"/>
          <w:b/>
          <w:bCs/>
          <w:sz w:val="36"/>
          <w:szCs w:val="36"/>
          <w:lang w:val="en-US" w:eastAsia="zh-CN"/>
        </w:rPr>
      </w:pPr>
      <w:r>
        <w:rPr>
          <w:rFonts w:ascii="仿宋_GB2312" w:eastAsia="仿宋_GB2312"/>
          <w:sz w:val="32"/>
          <w:szCs w:val="32"/>
        </w:rPr>
        <w:t>肿瘤中心下设五个科室：肿瘤一科、肿瘤二科、肿瘤三科</w:t>
      </w:r>
      <w:r>
        <w:rPr>
          <w:rFonts w:hint="eastAsia" w:ascii="仿宋_GB2312" w:eastAsia="仿宋_GB2312"/>
          <w:sz w:val="32"/>
          <w:szCs w:val="32"/>
          <w:lang w:eastAsia="zh-CN"/>
        </w:rPr>
        <w:t>、</w:t>
      </w:r>
      <w:r>
        <w:rPr>
          <w:rFonts w:ascii="仿宋_GB2312" w:eastAsia="仿宋_GB2312"/>
          <w:sz w:val="32"/>
          <w:szCs w:val="32"/>
        </w:rPr>
        <w:t>肿瘤</w:t>
      </w:r>
      <w:r>
        <w:rPr>
          <w:rFonts w:hint="eastAsia" w:ascii="仿宋_GB2312" w:eastAsia="仿宋_GB2312"/>
          <w:sz w:val="32"/>
          <w:szCs w:val="32"/>
          <w:lang w:eastAsia="zh-CN"/>
        </w:rPr>
        <w:t>四</w:t>
      </w:r>
      <w:r>
        <w:rPr>
          <w:rFonts w:ascii="仿宋_GB2312" w:eastAsia="仿宋_GB2312"/>
          <w:sz w:val="32"/>
          <w:szCs w:val="32"/>
        </w:rPr>
        <w:t>科、 放射治疗科，是已建成的省级甲级重点专科，</w:t>
      </w:r>
      <w:r>
        <w:rPr>
          <w:rFonts w:hint="eastAsia" w:ascii="仿宋_GB2312" w:eastAsia="仿宋_GB2312"/>
          <w:sz w:val="32"/>
          <w:szCs w:val="32"/>
          <w:lang w:val="en-US" w:eastAsia="zh-CN"/>
        </w:rPr>
        <w:t>拟</w:t>
      </w:r>
      <w:r>
        <w:rPr>
          <w:rFonts w:ascii="仿宋_GB2312" w:eastAsia="仿宋_GB2312"/>
          <w:sz w:val="32"/>
          <w:szCs w:val="32"/>
        </w:rPr>
        <w:t>申报国家级</w:t>
      </w:r>
      <w:r>
        <w:rPr>
          <w:rFonts w:hint="eastAsia" w:ascii="仿宋_GB2312" w:eastAsia="仿宋_GB2312"/>
          <w:sz w:val="32"/>
          <w:szCs w:val="32"/>
          <w:lang w:val="en-US" w:eastAsia="zh-CN"/>
        </w:rPr>
        <w:t>临床</w:t>
      </w:r>
      <w:r>
        <w:rPr>
          <w:rFonts w:ascii="仿宋_GB2312" w:eastAsia="仿宋_GB2312"/>
          <w:sz w:val="32"/>
          <w:szCs w:val="32"/>
        </w:rPr>
        <w:t>重点专科。</w:t>
      </w:r>
    </w:p>
    <w:p>
      <w:pPr>
        <w:pStyle w:val="15"/>
        <w:spacing w:line="560" w:lineRule="exact"/>
        <w:ind w:firstLine="640"/>
        <w:jc w:val="both"/>
        <w:rPr>
          <w:rFonts w:hint="default" w:ascii="仿宋_GB2312" w:eastAsia="仿宋_GB2312"/>
          <w:color w:val="auto"/>
          <w:sz w:val="32"/>
          <w:szCs w:val="32"/>
          <w:lang w:val="en-US" w:eastAsia="zh-CN"/>
        </w:rPr>
      </w:pPr>
      <w:r>
        <w:rPr>
          <w:rFonts w:ascii="仿宋_GB2312" w:eastAsia="仿宋_GB2312"/>
          <w:sz w:val="32"/>
          <w:szCs w:val="32"/>
        </w:rPr>
        <w:t>医院拥有一流的设施和一支高素质的护理队伍，肿瘤中心师资队伍雄厚，教学设施齐全，为专科学员提供优质的学习条件和实践环</w:t>
      </w:r>
      <w:r>
        <w:rPr>
          <w:rFonts w:ascii="仿宋_GB2312" w:eastAsia="仿宋_GB2312"/>
          <w:color w:val="auto"/>
          <w:sz w:val="32"/>
          <w:szCs w:val="32"/>
        </w:rPr>
        <w:t>境。</w:t>
      </w:r>
      <w:r>
        <w:rPr>
          <w:rFonts w:hint="eastAsia" w:ascii="仿宋_GB2312" w:eastAsia="仿宋_GB2312"/>
          <w:color w:val="auto"/>
          <w:sz w:val="32"/>
          <w:szCs w:val="32"/>
          <w:lang w:val="en-US" w:eastAsia="zh-CN"/>
        </w:rPr>
        <w:t>自2019年起招收三届肿瘤专科护士共计33人，通过率100%。</w:t>
      </w:r>
    </w:p>
    <w:p>
      <w:pPr>
        <w:pStyle w:val="17"/>
        <w:spacing w:line="560" w:lineRule="exact"/>
        <w:ind w:firstLine="643" w:firstLineChars="200"/>
        <w:rPr>
          <w:rFonts w:ascii="黑体" w:hAnsi="黑体" w:eastAsia="黑体"/>
          <w:b/>
          <w:bCs/>
        </w:rPr>
      </w:pPr>
      <w:bookmarkStart w:id="6" w:name="bookmark5"/>
      <w:r>
        <w:rPr>
          <w:rFonts w:ascii="黑体" w:hAnsi="黑体" w:eastAsia="黑体"/>
          <w:b/>
          <w:bCs/>
        </w:rPr>
        <w:t>二</w:t>
      </w:r>
      <w:bookmarkEnd w:id="6"/>
      <w:r>
        <w:rPr>
          <w:rFonts w:ascii="黑体" w:hAnsi="黑体" w:eastAsia="黑体"/>
          <w:b/>
          <w:bCs/>
        </w:rPr>
        <w:t>、培训基地招生计划</w:t>
      </w:r>
    </w:p>
    <w:p>
      <w:pPr>
        <w:pStyle w:val="19"/>
        <w:spacing w:line="560" w:lineRule="exact"/>
        <w:ind w:left="1663"/>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年肿瘤专科护士培训基地招生计划表</w:t>
      </w:r>
    </w:p>
    <w:tbl>
      <w:tblPr>
        <w:tblStyle w:val="8"/>
        <w:tblW w:w="0" w:type="auto"/>
        <w:jc w:val="center"/>
        <w:tblLayout w:type="fixed"/>
        <w:tblCellMar>
          <w:top w:w="0" w:type="dxa"/>
          <w:left w:w="10" w:type="dxa"/>
          <w:bottom w:w="0" w:type="dxa"/>
          <w:right w:w="10" w:type="dxa"/>
        </w:tblCellMar>
      </w:tblPr>
      <w:tblGrid>
        <w:gridCol w:w="1382"/>
        <w:gridCol w:w="2153"/>
        <w:gridCol w:w="1476"/>
        <w:gridCol w:w="1476"/>
        <w:gridCol w:w="2009"/>
      </w:tblGrid>
      <w:tr>
        <w:tblPrEx>
          <w:tblCellMar>
            <w:top w:w="0" w:type="dxa"/>
            <w:left w:w="10" w:type="dxa"/>
            <w:bottom w:w="0" w:type="dxa"/>
            <w:right w:w="10" w:type="dxa"/>
          </w:tblCellMar>
        </w:tblPrEx>
        <w:trPr>
          <w:trHeight w:val="598" w:hRule="exact"/>
          <w:jc w:val="center"/>
        </w:trPr>
        <w:tc>
          <w:tcPr>
            <w:tcW w:w="1382" w:type="dxa"/>
            <w:tcBorders>
              <w:top w:val="single" w:color="auto" w:sz="4" w:space="0"/>
              <w:left w:val="single" w:color="auto" w:sz="4" w:space="0"/>
            </w:tcBorders>
            <w:shd w:val="clear" w:color="auto" w:fill="FFFFFF"/>
            <w:vAlign w:val="center"/>
          </w:tcPr>
          <w:p>
            <w:pPr>
              <w:pStyle w:val="21"/>
              <w:spacing w:line="560" w:lineRule="exact"/>
              <w:ind w:firstLine="0"/>
              <w:jc w:val="center"/>
              <w:rPr>
                <w:rFonts w:ascii="仿宋" w:hAnsi="仿宋" w:eastAsia="仿宋"/>
                <w:sz w:val="32"/>
                <w:szCs w:val="32"/>
              </w:rPr>
            </w:pPr>
            <w:r>
              <w:rPr>
                <w:rFonts w:hint="eastAsia" w:ascii="仿宋" w:hAnsi="仿宋" w:eastAsia="仿宋"/>
                <w:sz w:val="32"/>
                <w:szCs w:val="32"/>
              </w:rPr>
              <w:t>培训专业</w:t>
            </w:r>
          </w:p>
        </w:tc>
        <w:tc>
          <w:tcPr>
            <w:tcW w:w="2153" w:type="dxa"/>
            <w:tcBorders>
              <w:top w:val="single" w:color="auto" w:sz="4" w:space="0"/>
              <w:left w:val="single" w:color="auto" w:sz="4" w:space="0"/>
            </w:tcBorders>
            <w:shd w:val="clear" w:color="auto" w:fill="FFFFFF"/>
            <w:vAlign w:val="center"/>
          </w:tcPr>
          <w:p>
            <w:pPr>
              <w:pStyle w:val="21"/>
              <w:spacing w:line="560" w:lineRule="exact"/>
              <w:ind w:firstLine="0"/>
              <w:jc w:val="center"/>
              <w:rPr>
                <w:rFonts w:ascii="仿宋" w:hAnsi="仿宋" w:eastAsia="仿宋"/>
                <w:sz w:val="32"/>
                <w:szCs w:val="32"/>
              </w:rPr>
            </w:pPr>
            <w:r>
              <w:rPr>
                <w:rFonts w:hint="eastAsia" w:ascii="仿宋" w:hAnsi="仿宋" w:eastAsia="仿宋"/>
                <w:sz w:val="32"/>
                <w:szCs w:val="32"/>
              </w:rPr>
              <w:t>拟招人数（期）</w:t>
            </w:r>
          </w:p>
        </w:tc>
        <w:tc>
          <w:tcPr>
            <w:tcW w:w="1476" w:type="dxa"/>
            <w:tcBorders>
              <w:top w:val="single" w:color="auto" w:sz="4" w:space="0"/>
              <w:left w:val="single" w:color="auto" w:sz="4" w:space="0"/>
            </w:tcBorders>
            <w:shd w:val="clear" w:color="auto" w:fill="FFFFFF"/>
            <w:vAlign w:val="center"/>
          </w:tcPr>
          <w:p>
            <w:pPr>
              <w:pStyle w:val="21"/>
              <w:spacing w:line="560" w:lineRule="exact"/>
              <w:ind w:firstLine="0"/>
              <w:jc w:val="center"/>
              <w:rPr>
                <w:rFonts w:ascii="仿宋" w:hAnsi="仿宋" w:eastAsia="仿宋"/>
                <w:sz w:val="32"/>
                <w:szCs w:val="32"/>
              </w:rPr>
            </w:pPr>
            <w:r>
              <w:rPr>
                <w:rFonts w:hint="eastAsia" w:ascii="仿宋" w:hAnsi="仿宋" w:eastAsia="仿宋"/>
                <w:sz w:val="32"/>
                <w:szCs w:val="32"/>
              </w:rPr>
              <w:t>开课时间</w:t>
            </w:r>
          </w:p>
        </w:tc>
        <w:tc>
          <w:tcPr>
            <w:tcW w:w="1476" w:type="dxa"/>
            <w:tcBorders>
              <w:top w:val="single" w:color="auto" w:sz="4" w:space="0"/>
              <w:left w:val="single" w:color="auto" w:sz="4" w:space="0"/>
            </w:tcBorders>
            <w:shd w:val="clear" w:color="auto" w:fill="FFFFFF"/>
            <w:vAlign w:val="center"/>
          </w:tcPr>
          <w:p>
            <w:pPr>
              <w:pStyle w:val="21"/>
              <w:spacing w:line="560" w:lineRule="exact"/>
              <w:ind w:firstLine="0"/>
              <w:jc w:val="center"/>
              <w:rPr>
                <w:rFonts w:ascii="仿宋" w:hAnsi="仿宋" w:eastAsia="仿宋"/>
                <w:sz w:val="32"/>
                <w:szCs w:val="32"/>
              </w:rPr>
            </w:pPr>
            <w:r>
              <w:rPr>
                <w:rFonts w:hint="eastAsia" w:ascii="仿宋" w:hAnsi="仿宋" w:eastAsia="仿宋"/>
                <w:sz w:val="32"/>
                <w:szCs w:val="32"/>
              </w:rPr>
              <w:t>培训时间</w:t>
            </w:r>
          </w:p>
        </w:tc>
        <w:tc>
          <w:tcPr>
            <w:tcW w:w="2009" w:type="dxa"/>
            <w:tcBorders>
              <w:top w:val="single" w:color="auto" w:sz="4" w:space="0"/>
              <w:left w:val="single" w:color="auto" w:sz="4" w:space="0"/>
              <w:right w:val="single" w:color="auto" w:sz="4" w:space="0"/>
            </w:tcBorders>
            <w:shd w:val="clear" w:color="auto" w:fill="FFFFFF"/>
            <w:vAlign w:val="center"/>
          </w:tcPr>
          <w:p>
            <w:pPr>
              <w:pStyle w:val="21"/>
              <w:spacing w:line="560" w:lineRule="exact"/>
              <w:ind w:firstLine="0"/>
              <w:jc w:val="center"/>
              <w:rPr>
                <w:rFonts w:ascii="仿宋" w:hAnsi="仿宋" w:eastAsia="仿宋"/>
                <w:sz w:val="32"/>
                <w:szCs w:val="32"/>
              </w:rPr>
            </w:pPr>
            <w:r>
              <w:rPr>
                <w:rFonts w:hint="eastAsia" w:ascii="仿宋" w:hAnsi="仿宋" w:eastAsia="仿宋"/>
                <w:sz w:val="32"/>
                <w:szCs w:val="32"/>
              </w:rPr>
              <w:t>培训费用（元）</w:t>
            </w:r>
          </w:p>
        </w:tc>
      </w:tr>
      <w:tr>
        <w:tblPrEx>
          <w:tblCellMar>
            <w:top w:w="0" w:type="dxa"/>
            <w:left w:w="10" w:type="dxa"/>
            <w:bottom w:w="0" w:type="dxa"/>
            <w:right w:w="10" w:type="dxa"/>
          </w:tblCellMar>
        </w:tblPrEx>
        <w:trPr>
          <w:trHeight w:val="605" w:hRule="exact"/>
          <w:jc w:val="center"/>
        </w:trPr>
        <w:tc>
          <w:tcPr>
            <w:tcW w:w="1382" w:type="dxa"/>
            <w:tcBorders>
              <w:top w:val="single" w:color="auto" w:sz="4" w:space="0"/>
              <w:left w:val="single" w:color="auto" w:sz="4" w:space="0"/>
              <w:bottom w:val="single" w:color="auto" w:sz="4" w:space="0"/>
            </w:tcBorders>
            <w:shd w:val="clear" w:color="auto" w:fill="FFFFFF"/>
            <w:vAlign w:val="center"/>
          </w:tcPr>
          <w:p>
            <w:pPr>
              <w:pStyle w:val="21"/>
              <w:spacing w:line="560" w:lineRule="exact"/>
              <w:ind w:firstLine="0"/>
              <w:jc w:val="center"/>
              <w:rPr>
                <w:rFonts w:ascii="仿宋" w:hAnsi="仿宋" w:eastAsia="仿宋"/>
                <w:sz w:val="32"/>
                <w:szCs w:val="32"/>
              </w:rPr>
            </w:pPr>
            <w:r>
              <w:rPr>
                <w:rFonts w:hint="eastAsia" w:ascii="仿宋" w:hAnsi="仿宋" w:eastAsia="仿宋"/>
                <w:sz w:val="32"/>
                <w:szCs w:val="32"/>
              </w:rPr>
              <w:t>肿瘤护理</w:t>
            </w:r>
          </w:p>
        </w:tc>
        <w:tc>
          <w:tcPr>
            <w:tcW w:w="2153" w:type="dxa"/>
            <w:tcBorders>
              <w:top w:val="single" w:color="auto" w:sz="4" w:space="0"/>
              <w:left w:val="single" w:color="auto" w:sz="4" w:space="0"/>
              <w:bottom w:val="single" w:color="auto" w:sz="4" w:space="0"/>
            </w:tcBorders>
            <w:shd w:val="clear" w:color="auto" w:fill="FFFFFF"/>
            <w:vAlign w:val="center"/>
          </w:tcPr>
          <w:p>
            <w:pPr>
              <w:pStyle w:val="21"/>
              <w:spacing w:line="560" w:lineRule="exact"/>
              <w:ind w:firstLine="0"/>
              <w:jc w:val="center"/>
              <w:rPr>
                <w:rFonts w:ascii="仿宋" w:hAnsi="仿宋" w:eastAsia="仿宋"/>
                <w:sz w:val="32"/>
                <w:szCs w:val="32"/>
              </w:rPr>
            </w:pPr>
            <w:r>
              <w:rPr>
                <w:rFonts w:ascii="仿宋" w:hAnsi="仿宋" w:eastAsia="仿宋"/>
                <w:sz w:val="32"/>
                <w:szCs w:val="32"/>
              </w:rPr>
              <w:t xml:space="preserve">10 </w:t>
            </w:r>
            <w:r>
              <w:rPr>
                <w:rFonts w:hint="eastAsia" w:ascii="仿宋" w:hAnsi="仿宋" w:eastAsia="仿宋"/>
                <w:sz w:val="32"/>
                <w:szCs w:val="32"/>
              </w:rPr>
              <w:t>个</w:t>
            </w:r>
          </w:p>
        </w:tc>
        <w:tc>
          <w:tcPr>
            <w:tcW w:w="1476" w:type="dxa"/>
            <w:tcBorders>
              <w:top w:val="single" w:color="auto" w:sz="4" w:space="0"/>
              <w:left w:val="single" w:color="auto" w:sz="4" w:space="0"/>
              <w:bottom w:val="single" w:color="auto" w:sz="4" w:space="0"/>
            </w:tcBorders>
            <w:shd w:val="clear" w:color="auto" w:fill="FFFFFF"/>
            <w:vAlign w:val="center"/>
          </w:tcPr>
          <w:p>
            <w:pPr>
              <w:pStyle w:val="21"/>
              <w:spacing w:line="560" w:lineRule="exact"/>
              <w:ind w:firstLine="0"/>
              <w:jc w:val="center"/>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月</w:t>
            </w:r>
          </w:p>
        </w:tc>
        <w:tc>
          <w:tcPr>
            <w:tcW w:w="1476" w:type="dxa"/>
            <w:tcBorders>
              <w:top w:val="single" w:color="auto" w:sz="4" w:space="0"/>
              <w:left w:val="single" w:color="auto" w:sz="4" w:space="0"/>
              <w:bottom w:val="single" w:color="auto" w:sz="4" w:space="0"/>
            </w:tcBorders>
            <w:shd w:val="clear" w:color="auto" w:fill="FFFFFF"/>
            <w:vAlign w:val="center"/>
          </w:tcPr>
          <w:p>
            <w:pPr>
              <w:pStyle w:val="21"/>
              <w:spacing w:line="560" w:lineRule="exact"/>
              <w:ind w:firstLine="0"/>
              <w:jc w:val="cente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个月</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line="560" w:lineRule="exact"/>
              <w:ind w:firstLine="0"/>
              <w:jc w:val="center"/>
              <w:rPr>
                <w:rFonts w:ascii="仿宋" w:hAnsi="仿宋" w:eastAsia="仿宋"/>
                <w:sz w:val="32"/>
                <w:szCs w:val="32"/>
              </w:rPr>
            </w:pPr>
            <w:r>
              <w:rPr>
                <w:rFonts w:ascii="仿宋" w:hAnsi="仿宋" w:eastAsia="仿宋"/>
                <w:sz w:val="32"/>
                <w:szCs w:val="32"/>
              </w:rPr>
              <w:t>3500. 00</w:t>
            </w:r>
          </w:p>
        </w:tc>
      </w:tr>
    </w:tbl>
    <w:p>
      <w:pPr>
        <w:pStyle w:val="17"/>
        <w:spacing w:line="360" w:lineRule="auto"/>
        <w:ind w:firstLine="643" w:firstLineChars="200"/>
        <w:rPr>
          <w:rFonts w:hint="eastAsia" w:ascii="仿宋" w:hAnsi="仿宋" w:eastAsia="仿宋"/>
          <w:b/>
          <w:bCs/>
        </w:rPr>
      </w:pPr>
    </w:p>
    <w:p>
      <w:pPr>
        <w:pStyle w:val="17"/>
        <w:spacing w:line="360" w:lineRule="auto"/>
        <w:ind w:firstLine="643" w:firstLineChars="200"/>
        <w:rPr>
          <w:rFonts w:ascii="仿宋" w:hAnsi="仿宋" w:eastAsia="仿宋" w:cs="宋体"/>
          <w:bCs/>
          <w:sz w:val="32"/>
          <w:szCs w:val="32"/>
        </w:rPr>
      </w:pPr>
      <w:r>
        <w:rPr>
          <w:rFonts w:hint="eastAsia" w:ascii="仿宋" w:hAnsi="仿宋" w:eastAsia="仿宋"/>
          <w:b/>
          <w:bCs/>
        </w:rPr>
        <w:t>特别说明：</w:t>
      </w:r>
    </w:p>
    <w:p>
      <w:pPr>
        <w:keepNext w:val="0"/>
        <w:keepLines w:val="0"/>
        <w:widowControl/>
        <w:suppressLineNumbers w:val="0"/>
        <w:spacing w:before="0" w:beforeAutospacing="0" w:after="0" w:afterAutospacing="0" w:line="360" w:lineRule="auto"/>
        <w:ind w:left="0" w:right="0" w:firstLine="640" w:firstLineChars="200"/>
        <w:jc w:val="both"/>
        <w:rPr>
          <w:rFonts w:ascii="仿宋_GB2312" w:hAnsi="宋体" w:eastAsia="仿宋_GB2312" w:cs="宋体"/>
          <w:color w:val="000000"/>
          <w:sz w:val="32"/>
          <w:szCs w:val="32"/>
          <w:lang w:val="zh-TW" w:eastAsia="zh-TW" w:bidi="zh-TW"/>
        </w:rPr>
      </w:pPr>
      <w:r>
        <w:rPr>
          <w:rFonts w:ascii="仿宋_GB2312" w:hAnsi="宋体" w:eastAsia="仿宋_GB2312" w:cs="宋体"/>
          <w:color w:val="000000"/>
          <w:sz w:val="32"/>
          <w:szCs w:val="32"/>
          <w:lang w:val="zh-TW" w:eastAsia="zh-TW" w:bidi="zh-TW"/>
        </w:rPr>
        <w:t>202</w:t>
      </w:r>
      <w:r>
        <w:rPr>
          <w:rFonts w:hint="eastAsia" w:ascii="仿宋_GB2312" w:hAnsi="宋体" w:eastAsia="仿宋_GB2312" w:cs="宋体"/>
          <w:color w:val="000000"/>
          <w:sz w:val="32"/>
          <w:szCs w:val="32"/>
          <w:lang w:val="en-US" w:eastAsia="zh-CN" w:bidi="zh-TW"/>
        </w:rPr>
        <w:t>5</w:t>
      </w:r>
      <w:r>
        <w:rPr>
          <w:rFonts w:ascii="仿宋_GB2312" w:hAnsi="宋体" w:eastAsia="仿宋_GB2312" w:cs="宋体"/>
          <w:color w:val="000000"/>
          <w:sz w:val="32"/>
          <w:szCs w:val="32"/>
          <w:lang w:val="zh-TW" w:eastAsia="zh-TW" w:bidi="zh-TW"/>
        </w:rPr>
        <w:t>年</w:t>
      </w:r>
      <w:r>
        <w:rPr>
          <w:rFonts w:hint="eastAsia" w:ascii="仿宋_GB2312" w:hAnsi="宋体" w:eastAsia="仿宋_GB2312" w:cs="宋体"/>
          <w:color w:val="000000"/>
          <w:sz w:val="32"/>
          <w:szCs w:val="32"/>
          <w:lang w:val="en-US" w:eastAsia="zh-CN" w:bidi="zh-TW"/>
        </w:rPr>
        <w:t>9</w:t>
      </w:r>
      <w:r>
        <w:rPr>
          <w:rFonts w:ascii="仿宋_GB2312" w:hAnsi="宋体" w:eastAsia="仿宋_GB2312" w:cs="宋体"/>
          <w:color w:val="000000"/>
          <w:sz w:val="32"/>
          <w:szCs w:val="32"/>
          <w:lang w:val="zh-TW" w:eastAsia="zh-TW" w:bidi="zh-TW"/>
        </w:rPr>
        <w:t>月我院肿瘤专科护士培训基地拟招录10人</w:t>
      </w:r>
      <w:r>
        <w:rPr>
          <w:rFonts w:hint="eastAsia" w:ascii="仿宋_GB2312" w:hAnsi="宋体" w:eastAsia="仿宋_GB2312" w:cs="宋体"/>
          <w:color w:val="000000"/>
          <w:sz w:val="32"/>
          <w:szCs w:val="32"/>
          <w:lang w:val="zh-TW" w:eastAsia="zh-CN" w:bidi="zh-TW"/>
        </w:rPr>
        <w:t>，</w:t>
      </w:r>
      <w:r>
        <w:rPr>
          <w:rFonts w:ascii="仿宋_GB2312" w:hAnsi="宋体" w:eastAsia="仿宋_GB2312" w:cs="宋体"/>
          <w:color w:val="000000"/>
          <w:sz w:val="32"/>
          <w:szCs w:val="32"/>
          <w:lang w:val="zh-TW" w:eastAsia="zh-TW" w:bidi="zh-TW"/>
        </w:rPr>
        <w:t>若报名人数超过10人，</w:t>
      </w:r>
      <w:r>
        <w:rPr>
          <w:rFonts w:hint="eastAsia" w:ascii="仿宋_GB2312" w:hAnsi="宋体" w:eastAsia="仿宋_GB2312" w:cs="宋体"/>
          <w:color w:val="000000"/>
          <w:sz w:val="32"/>
          <w:szCs w:val="32"/>
          <w:lang w:val="en-US" w:eastAsia="zh-CN" w:bidi="zh-TW"/>
        </w:rPr>
        <w:t>我院将择优录取后</w:t>
      </w:r>
      <w:r>
        <w:rPr>
          <w:rFonts w:ascii="仿宋_GB2312" w:hAnsi="宋体" w:eastAsia="仿宋_GB2312" w:cs="宋体"/>
          <w:color w:val="000000"/>
          <w:sz w:val="32"/>
          <w:szCs w:val="32"/>
          <w:lang w:val="zh-TW" w:eastAsia="zh-TW" w:bidi="zh-TW"/>
        </w:rPr>
        <w:t>于</w:t>
      </w:r>
      <w:r>
        <w:rPr>
          <w:rFonts w:ascii="仿宋_GB2312" w:hAnsi="宋体" w:eastAsia="仿宋_GB2312" w:cs="宋体"/>
          <w:color w:val="000000"/>
          <w:sz w:val="32"/>
          <w:szCs w:val="32"/>
          <w:lang w:val="zh-TW" w:eastAsia="zh-CN" w:bidi="zh-TW"/>
        </w:rPr>
        <w:t>202</w:t>
      </w:r>
      <w:r>
        <w:rPr>
          <w:rFonts w:hint="eastAsia" w:ascii="仿宋_GB2312" w:hAnsi="宋体" w:eastAsia="仿宋_GB2312" w:cs="宋体"/>
          <w:color w:val="000000"/>
          <w:sz w:val="32"/>
          <w:szCs w:val="32"/>
          <w:lang w:val="en-US" w:eastAsia="zh-CN" w:bidi="zh-TW"/>
        </w:rPr>
        <w:t>5</w:t>
      </w:r>
      <w:r>
        <w:rPr>
          <w:rFonts w:ascii="仿宋_GB2312" w:hAnsi="宋体" w:eastAsia="仿宋_GB2312" w:cs="宋体"/>
          <w:color w:val="000000"/>
          <w:sz w:val="32"/>
          <w:szCs w:val="32"/>
          <w:lang w:val="zh-TW" w:eastAsia="zh-CN" w:bidi="zh-TW"/>
        </w:rPr>
        <w:t>年</w:t>
      </w:r>
      <w:r>
        <w:rPr>
          <w:rFonts w:hint="eastAsia" w:ascii="仿宋_GB2312" w:hAnsi="宋体" w:eastAsia="仿宋_GB2312" w:cs="宋体"/>
          <w:color w:val="000000"/>
          <w:sz w:val="32"/>
          <w:szCs w:val="32"/>
          <w:lang w:val="en-US" w:eastAsia="zh-CN" w:bidi="zh-TW"/>
        </w:rPr>
        <w:t>8</w:t>
      </w:r>
      <w:r>
        <w:rPr>
          <w:rFonts w:ascii="仿宋_GB2312" w:hAnsi="宋体" w:eastAsia="仿宋_GB2312" w:cs="宋体"/>
          <w:color w:val="000000"/>
          <w:sz w:val="32"/>
          <w:szCs w:val="32"/>
          <w:lang w:val="zh-TW" w:eastAsia="zh-TW" w:bidi="zh-TW"/>
        </w:rPr>
        <w:t>月底在</w:t>
      </w:r>
      <w:r>
        <w:rPr>
          <w:rFonts w:hint="eastAsia" w:ascii="仿宋_GB2312" w:hAnsi="宋体" w:eastAsia="仿宋_GB2312" w:cs="宋体"/>
          <w:color w:val="000000"/>
          <w:sz w:val="32"/>
          <w:szCs w:val="32"/>
          <w:lang w:val="zh-TW" w:eastAsia="zh-CN" w:bidi="zh-TW"/>
        </w:rPr>
        <w:t>我院</w:t>
      </w:r>
      <w:r>
        <w:rPr>
          <w:rFonts w:ascii="仿宋_GB2312" w:hAnsi="宋体" w:eastAsia="仿宋_GB2312" w:cs="宋体"/>
          <w:color w:val="000000"/>
          <w:sz w:val="32"/>
          <w:szCs w:val="32"/>
          <w:lang w:val="zh-TW" w:eastAsia="zh-TW" w:bidi="zh-TW"/>
        </w:rPr>
        <w:t>官网公示。</w:t>
      </w:r>
    </w:p>
    <w:p>
      <w:pPr>
        <w:pStyle w:val="17"/>
        <w:spacing w:line="560" w:lineRule="exact"/>
        <w:ind w:firstLine="643" w:firstLineChars="200"/>
        <w:rPr>
          <w:rFonts w:ascii="黑体" w:hAnsi="黑体" w:eastAsia="黑体"/>
          <w:b/>
          <w:bCs/>
        </w:rPr>
      </w:pPr>
      <w:r>
        <w:rPr>
          <w:rFonts w:hint="eastAsia" w:ascii="黑体" w:hAnsi="黑体" w:eastAsia="黑体"/>
          <w:b/>
          <w:bCs/>
          <w:lang w:eastAsia="zh-CN"/>
        </w:rPr>
        <w:t>三</w:t>
      </w:r>
      <w:r>
        <w:rPr>
          <w:rFonts w:ascii="黑体" w:hAnsi="黑体" w:eastAsia="黑体"/>
          <w:b/>
          <w:bCs/>
        </w:rPr>
        <w:t>、招收对象</w:t>
      </w:r>
    </w:p>
    <w:p>
      <w:pPr>
        <w:pStyle w:val="15"/>
        <w:tabs>
          <w:tab w:val="left" w:pos="762"/>
        </w:tabs>
        <w:spacing w:line="560" w:lineRule="exact"/>
        <w:ind w:firstLine="640" w:firstLineChars="200"/>
        <w:jc w:val="both"/>
        <w:rPr>
          <w:rFonts w:ascii="仿宋" w:hAnsi="仿宋" w:eastAsia="仿宋"/>
          <w:sz w:val="32"/>
          <w:szCs w:val="32"/>
        </w:rPr>
      </w:pPr>
      <w:bookmarkStart w:id="7" w:name="bookmark7"/>
      <w:r>
        <w:rPr>
          <w:rFonts w:ascii="仿宋" w:hAnsi="仿宋" w:eastAsia="仿宋"/>
          <w:sz w:val="32"/>
          <w:szCs w:val="32"/>
        </w:rPr>
        <w:t>（</w:t>
      </w:r>
      <w:bookmarkEnd w:id="7"/>
      <w:r>
        <w:rPr>
          <w:rFonts w:ascii="仿宋" w:hAnsi="仿宋" w:eastAsia="仿宋"/>
          <w:sz w:val="32"/>
          <w:szCs w:val="32"/>
        </w:rPr>
        <w:t>一）具有大专及以上学历，取得护士执业</w:t>
      </w:r>
      <w:r>
        <w:rPr>
          <w:rFonts w:hint="eastAsia" w:ascii="仿宋" w:hAnsi="仿宋" w:eastAsia="仿宋"/>
          <w:sz w:val="32"/>
          <w:szCs w:val="32"/>
          <w:lang w:eastAsia="zh-CN"/>
        </w:rPr>
        <w:t>证书</w:t>
      </w:r>
      <w:r>
        <w:rPr>
          <w:rFonts w:ascii="仿宋" w:hAnsi="仿宋" w:eastAsia="仿宋"/>
          <w:sz w:val="32"/>
          <w:szCs w:val="32"/>
        </w:rPr>
        <w:t>的人员；</w:t>
      </w:r>
    </w:p>
    <w:p>
      <w:pPr>
        <w:pStyle w:val="15"/>
        <w:tabs>
          <w:tab w:val="left" w:pos="1549"/>
        </w:tabs>
        <w:spacing w:line="560" w:lineRule="exact"/>
        <w:ind w:firstLine="640" w:firstLineChars="200"/>
        <w:jc w:val="both"/>
        <w:rPr>
          <w:rFonts w:ascii="仿宋" w:hAnsi="仿宋" w:eastAsia="仿宋"/>
          <w:sz w:val="32"/>
          <w:szCs w:val="32"/>
        </w:rPr>
      </w:pPr>
      <w:bookmarkStart w:id="8" w:name="bookmark8"/>
      <w:r>
        <w:rPr>
          <w:rFonts w:ascii="仿宋" w:hAnsi="仿宋" w:eastAsia="仿宋"/>
          <w:sz w:val="32"/>
          <w:szCs w:val="32"/>
          <w:shd w:val="clear" w:color="auto" w:fill="FFFFFF"/>
        </w:rPr>
        <w:t>（</w:t>
      </w:r>
      <w:bookmarkEnd w:id="8"/>
      <w:r>
        <w:rPr>
          <w:rFonts w:ascii="仿宋" w:hAnsi="仿宋" w:eastAsia="仿宋"/>
          <w:sz w:val="32"/>
          <w:szCs w:val="32"/>
          <w:shd w:val="clear" w:color="auto" w:fill="FFFFFF"/>
        </w:rPr>
        <w:t>二）从事肿瘤相关专科护理工作年限在2年以上的人员。</w:t>
      </w:r>
    </w:p>
    <w:p>
      <w:pPr>
        <w:pStyle w:val="17"/>
        <w:spacing w:line="560" w:lineRule="exact"/>
        <w:ind w:firstLine="643" w:firstLineChars="200"/>
        <w:rPr>
          <w:rFonts w:ascii="黑体" w:hAnsi="黑体" w:eastAsia="黑体"/>
          <w:b/>
          <w:bCs/>
          <w:lang w:eastAsia="zh-CN"/>
        </w:rPr>
      </w:pPr>
      <w:r>
        <w:rPr>
          <w:rFonts w:hint="eastAsia" w:ascii="黑体" w:hAnsi="黑体" w:eastAsia="黑体"/>
          <w:b/>
          <w:bCs/>
          <w:lang w:eastAsia="zh-CN"/>
        </w:rPr>
        <w:t>四</w:t>
      </w:r>
      <w:r>
        <w:rPr>
          <w:rFonts w:ascii="黑体" w:hAnsi="黑体" w:eastAsia="黑体"/>
          <w:b/>
          <w:bCs/>
          <w:lang w:eastAsia="zh-CN"/>
        </w:rPr>
        <w:t>、报名、录取、报到程序</w:t>
      </w:r>
    </w:p>
    <w:p>
      <w:pPr>
        <w:pStyle w:val="15"/>
        <w:tabs>
          <w:tab w:val="left" w:pos="1382"/>
        </w:tabs>
        <w:spacing w:line="560" w:lineRule="exact"/>
        <w:ind w:firstLine="640" w:firstLineChars="200"/>
        <w:jc w:val="both"/>
        <w:rPr>
          <w:rFonts w:ascii="仿宋" w:hAnsi="仿宋" w:eastAsia="仿宋"/>
          <w:sz w:val="32"/>
          <w:szCs w:val="32"/>
        </w:rPr>
      </w:pPr>
      <w:bookmarkStart w:id="9" w:name="bookmark10"/>
      <w:r>
        <w:rPr>
          <w:rFonts w:ascii="仿宋" w:hAnsi="仿宋" w:eastAsia="仿宋"/>
          <w:sz w:val="32"/>
          <w:szCs w:val="32"/>
        </w:rPr>
        <w:t>（</w:t>
      </w:r>
      <w:bookmarkEnd w:id="9"/>
      <w:r>
        <w:rPr>
          <w:rFonts w:ascii="仿宋" w:hAnsi="仿宋" w:eastAsia="仿宋"/>
          <w:sz w:val="32"/>
          <w:szCs w:val="32"/>
        </w:rPr>
        <w:t>一）报名时间：即日起至202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lang w:val="en-US" w:eastAsia="zh-CN"/>
        </w:rPr>
        <w:t>8</w:t>
      </w:r>
      <w:r>
        <w:rPr>
          <w:rFonts w:ascii="仿宋" w:hAnsi="仿宋" w:eastAsia="仿宋"/>
          <w:sz w:val="32"/>
          <w:szCs w:val="32"/>
        </w:rPr>
        <w:t>月15日。</w:t>
      </w:r>
    </w:p>
    <w:p>
      <w:pPr>
        <w:pStyle w:val="15"/>
        <w:tabs>
          <w:tab w:val="left" w:pos="1382"/>
        </w:tabs>
        <w:spacing w:line="560" w:lineRule="exact"/>
        <w:ind w:firstLine="640" w:firstLineChars="200"/>
        <w:jc w:val="both"/>
        <w:rPr>
          <w:rFonts w:ascii="仿宋" w:hAnsi="仿宋" w:eastAsia="仿宋"/>
          <w:sz w:val="32"/>
          <w:szCs w:val="32"/>
        </w:rPr>
      </w:pPr>
      <w:bookmarkStart w:id="10" w:name="bookmark11"/>
      <w:r>
        <w:rPr>
          <w:rFonts w:ascii="仿宋" w:hAnsi="仿宋" w:eastAsia="仿宋"/>
          <w:sz w:val="32"/>
          <w:szCs w:val="32"/>
        </w:rPr>
        <w:t>（</w:t>
      </w:r>
      <w:bookmarkEnd w:id="10"/>
      <w:r>
        <w:rPr>
          <w:rFonts w:ascii="仿宋" w:hAnsi="仿宋" w:eastAsia="仿宋"/>
          <w:sz w:val="32"/>
          <w:szCs w:val="32"/>
        </w:rPr>
        <w:t>二）报名方式：采用网上报名途径，官网上下载报名表</w:t>
      </w:r>
      <w:r>
        <w:rPr>
          <w:rFonts w:hint="eastAsia" w:ascii="仿宋" w:hAnsi="仿宋" w:eastAsia="仿宋"/>
          <w:sz w:val="32"/>
          <w:szCs w:val="32"/>
          <w:lang w:val="en-US" w:eastAsia="zh-CN"/>
        </w:rPr>
        <w:t>并</w:t>
      </w:r>
      <w:r>
        <w:rPr>
          <w:rFonts w:ascii="仿宋" w:hAnsi="仿宋" w:eastAsia="仿宋"/>
          <w:sz w:val="32"/>
          <w:szCs w:val="32"/>
        </w:rPr>
        <w:t>规范填写后扫描二维码报名。</w:t>
      </w:r>
    </w:p>
    <w:p>
      <w:pPr>
        <w:pStyle w:val="15"/>
        <w:tabs>
          <w:tab w:val="left" w:pos="1050"/>
        </w:tabs>
        <w:spacing w:after="140" w:line="565" w:lineRule="exact"/>
        <w:ind w:firstLine="640" w:firstLineChars="200"/>
        <w:rPr>
          <w:rFonts w:ascii="仿宋" w:hAnsi="仿宋" w:eastAsia="仿宋"/>
          <w:b/>
          <w:sz w:val="32"/>
          <w:szCs w:val="32"/>
        </w:rPr>
      </w:pPr>
      <w:bookmarkStart w:id="11" w:name="bookmark12"/>
      <w:bookmarkEnd w:id="11"/>
      <w:r>
        <w:rPr>
          <w:rFonts w:ascii="仿宋" w:hAnsi="仿宋" w:eastAsia="仿宋"/>
          <w:sz w:val="32"/>
          <w:szCs w:val="32"/>
          <w:lang w:val="en-US" w:eastAsia="zh-CN"/>
        </w:rPr>
        <w:t>1.</w:t>
      </w:r>
      <w:r>
        <w:rPr>
          <w:rFonts w:ascii="仿宋" w:hAnsi="仿宋" w:eastAsia="仿宋"/>
          <w:sz w:val="32"/>
          <w:szCs w:val="32"/>
        </w:rPr>
        <w:t>报名学员填写报名表</w:t>
      </w:r>
      <w:r>
        <w:rPr>
          <w:rFonts w:hint="eastAsia" w:ascii="仿宋" w:hAnsi="仿宋" w:eastAsia="仿宋"/>
          <w:sz w:val="32"/>
          <w:szCs w:val="32"/>
          <w:lang w:eastAsia="zh-CN"/>
        </w:rPr>
        <w:t>：</w:t>
      </w:r>
      <w:r>
        <w:rPr>
          <w:rFonts w:ascii="仿宋" w:hAnsi="仿宋" w:eastAsia="仿宋"/>
          <w:sz w:val="32"/>
          <w:szCs w:val="32"/>
        </w:rPr>
        <w:t xml:space="preserve">在内江市第二人民医院官网 </w:t>
      </w:r>
      <w:r>
        <w:rPr>
          <w:rFonts w:ascii="仿宋" w:hAnsi="仿宋" w:eastAsia="仿宋"/>
          <w:sz w:val="32"/>
          <w:szCs w:val="32"/>
          <w:lang w:val="en-US" w:eastAsia="zh-CN" w:bidi="en-US"/>
        </w:rPr>
        <w:t xml:space="preserve">http: </w:t>
      </w:r>
      <w:r>
        <w:rPr>
          <w:rFonts w:ascii="仿宋" w:hAnsi="仿宋" w:eastAsia="仿宋"/>
          <w:b/>
          <w:sz w:val="32"/>
          <w:szCs w:val="32"/>
        </w:rPr>
        <w:t>//www. njs2yy.com/新闻中心下载“内江市第二人民医院肿瘤专科护士培训申请表”（见附表）。</w:t>
      </w:r>
    </w:p>
    <w:p>
      <w:pPr>
        <w:pStyle w:val="15"/>
        <w:tabs>
          <w:tab w:val="left" w:pos="1027"/>
        </w:tabs>
        <w:spacing w:line="560" w:lineRule="exact"/>
        <w:ind w:firstLine="640" w:firstLineChars="200"/>
        <w:rPr>
          <w:rFonts w:ascii="仿宋" w:hAnsi="仿宋" w:eastAsia="仿宋"/>
          <w:sz w:val="32"/>
          <w:szCs w:val="32"/>
        </w:rPr>
      </w:pPr>
      <w:bookmarkStart w:id="12" w:name="bookmark13"/>
      <w:bookmarkEnd w:id="12"/>
      <w:r>
        <w:rPr>
          <w:rFonts w:ascii="仿宋" w:hAnsi="仿宋" w:eastAsia="仿宋"/>
          <w:sz w:val="32"/>
          <w:szCs w:val="32"/>
          <w:lang w:val="en-US" w:eastAsia="zh-CN"/>
        </w:rPr>
        <w:t>2.</w:t>
      </w:r>
      <w:r>
        <w:rPr>
          <w:rFonts w:ascii="仿宋" w:hAnsi="仿宋" w:eastAsia="仿宋"/>
          <w:sz w:val="32"/>
          <w:szCs w:val="32"/>
        </w:rPr>
        <w:t>网上报名：扫描下面二维码按照要求逐项填写报名。</w:t>
      </w:r>
    </w:p>
    <w:p>
      <w:pPr>
        <w:spacing w:line="560" w:lineRule="exact"/>
        <w:ind w:firstLine="640" w:firstLineChars="200"/>
        <w:jc w:val="center"/>
        <w:rPr>
          <w:rFonts w:ascii="仿宋" w:hAnsi="仿宋" w:eastAsia="仿宋"/>
          <w:sz w:val="32"/>
          <w:szCs w:val="32"/>
          <w:lang w:eastAsia="zh-CN"/>
        </w:rPr>
      </w:pPr>
      <w:r>
        <w:rPr>
          <w:rFonts w:ascii="仿宋" w:hAnsi="仿宋" w:eastAsia="仿宋"/>
          <w:sz w:val="32"/>
          <w:szCs w:val="32"/>
          <w:lang w:eastAsia="zh-CN" w:bidi="ar-SA"/>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96520</wp:posOffset>
            </wp:positionV>
            <wp:extent cx="1641475" cy="1689100"/>
            <wp:effectExtent l="0" t="0" r="15875" b="6350"/>
            <wp:wrapNone/>
            <wp:docPr id="1" name="Picutre 1" descr="C:\Users\p\Desktop\7871dce5ad2e8420545414162ee59a8.jpg7871dce5ad2e8420545414162ee59a8"/>
            <wp:cNvGraphicFramePr/>
            <a:graphic xmlns:a="http://schemas.openxmlformats.org/drawingml/2006/main">
              <a:graphicData uri="http://schemas.openxmlformats.org/drawingml/2006/picture">
                <pic:pic xmlns:pic="http://schemas.openxmlformats.org/drawingml/2006/picture">
                  <pic:nvPicPr>
                    <pic:cNvPr id="1" name="Picutre 1" descr="C:\Users\p\Desktop\7871dce5ad2e8420545414162ee59a8.jpg7871dce5ad2e8420545414162ee59a8"/>
                    <pic:cNvPicPr/>
                  </pic:nvPicPr>
                  <pic:blipFill>
                    <a:blip r:embed="rId6"/>
                    <a:srcRect/>
                    <a:stretch>
                      <a:fillRect/>
                    </a:stretch>
                  </pic:blipFill>
                  <pic:spPr>
                    <a:xfrm>
                      <a:off x="0" y="0"/>
                      <a:ext cx="1641475" cy="1689100"/>
                    </a:xfrm>
                    <a:prstGeom prst="rect">
                      <a:avLst/>
                    </a:prstGeom>
                  </pic:spPr>
                </pic:pic>
              </a:graphicData>
            </a:graphic>
          </wp:anchor>
        </w:drawing>
      </w:r>
    </w:p>
    <w:p>
      <w:pPr>
        <w:spacing w:line="560" w:lineRule="exact"/>
        <w:ind w:firstLine="640" w:firstLineChars="200"/>
        <w:jc w:val="center"/>
        <w:rPr>
          <w:rFonts w:ascii="仿宋" w:hAnsi="仿宋" w:eastAsia="仿宋"/>
          <w:sz w:val="32"/>
          <w:szCs w:val="32"/>
          <w:lang w:eastAsia="zh-CN"/>
        </w:rPr>
      </w:pPr>
    </w:p>
    <w:p>
      <w:pPr>
        <w:spacing w:line="560" w:lineRule="exact"/>
        <w:ind w:firstLine="640" w:firstLineChars="200"/>
        <w:jc w:val="center"/>
        <w:rPr>
          <w:rFonts w:ascii="仿宋" w:hAnsi="仿宋" w:eastAsia="仿宋"/>
          <w:sz w:val="32"/>
          <w:szCs w:val="32"/>
          <w:lang w:eastAsia="zh-CN"/>
        </w:rPr>
      </w:pPr>
    </w:p>
    <w:p>
      <w:pPr>
        <w:spacing w:line="560" w:lineRule="exact"/>
        <w:ind w:firstLine="640" w:firstLineChars="200"/>
        <w:jc w:val="center"/>
        <w:rPr>
          <w:rFonts w:ascii="仿宋" w:hAnsi="仿宋" w:eastAsia="仿宋"/>
          <w:sz w:val="32"/>
          <w:szCs w:val="32"/>
          <w:lang w:eastAsia="zh-CN"/>
        </w:rPr>
      </w:pPr>
    </w:p>
    <w:p>
      <w:pPr>
        <w:spacing w:line="560" w:lineRule="exact"/>
        <w:ind w:firstLine="640" w:firstLineChars="200"/>
        <w:rPr>
          <w:rFonts w:ascii="仿宋" w:hAnsi="仿宋" w:eastAsia="仿宋"/>
          <w:sz w:val="32"/>
          <w:szCs w:val="32"/>
          <w:lang w:eastAsia="zh-CN"/>
        </w:rPr>
      </w:pPr>
    </w:p>
    <w:p>
      <w:pPr>
        <w:pStyle w:val="15"/>
        <w:tabs>
          <w:tab w:val="left" w:pos="1595"/>
        </w:tabs>
        <w:spacing w:line="560" w:lineRule="exact"/>
        <w:ind w:firstLine="640" w:firstLineChars="200"/>
        <w:jc w:val="both"/>
        <w:rPr>
          <w:rFonts w:ascii="仿宋" w:hAnsi="仿宋" w:eastAsia="仿宋"/>
          <w:sz w:val="32"/>
          <w:szCs w:val="32"/>
        </w:rPr>
      </w:pPr>
      <w:bookmarkStart w:id="13" w:name="bookmark14"/>
      <w:r>
        <w:rPr>
          <w:rFonts w:ascii="仿宋" w:hAnsi="仿宋" w:eastAsia="仿宋"/>
          <w:sz w:val="32"/>
          <w:szCs w:val="32"/>
        </w:rPr>
        <w:t>（</w:t>
      </w:r>
      <w:bookmarkEnd w:id="13"/>
      <w:r>
        <w:rPr>
          <w:rFonts w:ascii="仿宋" w:hAnsi="仿宋" w:eastAsia="仿宋"/>
          <w:sz w:val="32"/>
          <w:szCs w:val="32"/>
        </w:rPr>
        <w:t>三）录取：将于202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lang w:val="en-US" w:eastAsia="zh-CN"/>
        </w:rPr>
        <w:t>8</w:t>
      </w:r>
      <w:r>
        <w:rPr>
          <w:rFonts w:ascii="仿宋" w:hAnsi="仿宋" w:eastAsia="仿宋"/>
          <w:sz w:val="32"/>
          <w:szCs w:val="32"/>
        </w:rPr>
        <w:t>月底在我院官网公示。</w:t>
      </w:r>
    </w:p>
    <w:p>
      <w:pPr>
        <w:pStyle w:val="15"/>
        <w:tabs>
          <w:tab w:val="left" w:pos="1595"/>
        </w:tabs>
        <w:spacing w:line="560" w:lineRule="exact"/>
        <w:ind w:firstLine="640" w:firstLineChars="200"/>
        <w:jc w:val="both"/>
        <w:rPr>
          <w:rFonts w:ascii="仿宋" w:hAnsi="仿宋" w:eastAsia="仿宋"/>
          <w:sz w:val="32"/>
          <w:szCs w:val="32"/>
        </w:rPr>
      </w:pPr>
      <w:bookmarkStart w:id="14" w:name="bookmark15"/>
      <w:r>
        <w:rPr>
          <w:rFonts w:ascii="仿宋" w:hAnsi="仿宋" w:eastAsia="仿宋"/>
          <w:sz w:val="32"/>
          <w:szCs w:val="32"/>
        </w:rPr>
        <w:t>（</w:t>
      </w:r>
      <w:bookmarkEnd w:id="14"/>
      <w:r>
        <w:rPr>
          <w:rFonts w:ascii="仿宋" w:hAnsi="仿宋" w:eastAsia="仿宋"/>
          <w:sz w:val="32"/>
          <w:szCs w:val="32"/>
        </w:rPr>
        <w:t>四）报到：培训人员须按我院官网公示要求及规定到内江市第二人民医院报到入学。</w:t>
      </w:r>
    </w:p>
    <w:p>
      <w:pPr>
        <w:pStyle w:val="15"/>
        <w:tabs>
          <w:tab w:val="left" w:pos="1460"/>
        </w:tabs>
        <w:spacing w:line="560" w:lineRule="exact"/>
        <w:ind w:firstLine="640" w:firstLineChars="200"/>
        <w:jc w:val="both"/>
        <w:rPr>
          <w:rFonts w:ascii="仿宋" w:hAnsi="仿宋" w:eastAsia="仿宋"/>
          <w:sz w:val="32"/>
          <w:szCs w:val="32"/>
        </w:rPr>
      </w:pPr>
      <w:bookmarkStart w:id="15" w:name="bookmark16"/>
      <w:r>
        <w:rPr>
          <w:rFonts w:ascii="仿宋" w:hAnsi="仿宋" w:eastAsia="仿宋"/>
          <w:sz w:val="32"/>
          <w:szCs w:val="32"/>
        </w:rPr>
        <w:t>（</w:t>
      </w:r>
      <w:bookmarkEnd w:id="15"/>
      <w:r>
        <w:rPr>
          <w:rFonts w:ascii="仿宋" w:hAnsi="仿宋" w:eastAsia="仿宋"/>
          <w:sz w:val="32"/>
          <w:szCs w:val="32"/>
        </w:rPr>
        <w:t>五）培训费用：3500元，</w:t>
      </w:r>
      <w:r>
        <w:rPr>
          <w:rFonts w:ascii="仿宋" w:hAnsi="仿宋" w:eastAsia="仿宋"/>
          <w:color w:val="auto"/>
          <w:sz w:val="32"/>
          <w:szCs w:val="32"/>
        </w:rPr>
        <w:t>可采用刷卡或现金方式支付。</w:t>
      </w:r>
    </w:p>
    <w:p>
      <w:pPr>
        <w:pStyle w:val="15"/>
        <w:tabs>
          <w:tab w:val="left" w:pos="1460"/>
        </w:tabs>
        <w:spacing w:line="560" w:lineRule="exact"/>
        <w:ind w:firstLine="640" w:firstLineChars="200"/>
        <w:jc w:val="both"/>
        <w:rPr>
          <w:rFonts w:ascii="仿宋" w:hAnsi="仿宋" w:eastAsia="仿宋"/>
          <w:sz w:val="32"/>
          <w:szCs w:val="32"/>
        </w:rPr>
      </w:pPr>
      <w:r>
        <w:rPr>
          <w:rFonts w:hint="eastAsia" w:ascii="仿宋" w:hAnsi="仿宋" w:eastAsia="仿宋"/>
          <w:sz w:val="32"/>
          <w:szCs w:val="32"/>
          <w:lang w:eastAsia="zh-CN"/>
        </w:rPr>
        <w:t>（六）</w:t>
      </w:r>
      <w:r>
        <w:rPr>
          <w:rFonts w:ascii="仿宋" w:hAnsi="仿宋" w:eastAsia="仿宋"/>
          <w:color w:val="auto"/>
          <w:sz w:val="32"/>
          <w:szCs w:val="32"/>
        </w:rPr>
        <w:t>此次培训</w:t>
      </w:r>
      <w:r>
        <w:rPr>
          <w:rFonts w:hint="eastAsia" w:ascii="仿宋" w:hAnsi="仿宋" w:eastAsia="仿宋"/>
          <w:color w:val="auto"/>
          <w:sz w:val="32"/>
          <w:szCs w:val="32"/>
          <w:lang w:val="en-US" w:eastAsia="zh-CN"/>
        </w:rPr>
        <w:t>由我院</w:t>
      </w:r>
      <w:r>
        <w:rPr>
          <w:rFonts w:ascii="仿宋" w:hAnsi="仿宋" w:eastAsia="仿宋"/>
          <w:color w:val="auto"/>
          <w:sz w:val="32"/>
          <w:szCs w:val="32"/>
        </w:rPr>
        <w:t>提供住宿</w:t>
      </w:r>
      <w:r>
        <w:rPr>
          <w:rFonts w:ascii="仿宋" w:hAnsi="仿宋" w:eastAsia="仿宋"/>
          <w:sz w:val="32"/>
          <w:szCs w:val="32"/>
        </w:rPr>
        <w:t>。</w:t>
      </w:r>
    </w:p>
    <w:p>
      <w:pPr>
        <w:pStyle w:val="17"/>
        <w:spacing w:line="560" w:lineRule="exact"/>
        <w:ind w:firstLine="643" w:firstLineChars="200"/>
        <w:rPr>
          <w:rFonts w:ascii="黑体" w:hAnsi="黑体" w:eastAsia="黑体"/>
          <w:b/>
          <w:bCs/>
        </w:rPr>
      </w:pPr>
      <w:r>
        <w:rPr>
          <w:rFonts w:hint="eastAsia" w:ascii="黑体" w:hAnsi="黑体" w:eastAsia="黑体"/>
          <w:b/>
          <w:bCs/>
          <w:lang w:eastAsia="zh-CN"/>
        </w:rPr>
        <w:t>五</w:t>
      </w:r>
      <w:r>
        <w:rPr>
          <w:rFonts w:ascii="黑体" w:hAnsi="黑体" w:eastAsia="黑体"/>
          <w:b/>
          <w:bCs/>
        </w:rPr>
        <w:t>、培训内容</w:t>
      </w:r>
    </w:p>
    <w:p>
      <w:pPr>
        <w:pStyle w:val="15"/>
        <w:spacing w:line="560" w:lineRule="exact"/>
        <w:ind w:firstLine="640" w:firstLineChars="200"/>
        <w:jc w:val="both"/>
        <w:rPr>
          <w:rFonts w:ascii="仿宋" w:hAnsi="仿宋" w:eastAsia="仿宋"/>
          <w:color w:val="auto"/>
          <w:sz w:val="32"/>
          <w:szCs w:val="32"/>
        </w:rPr>
      </w:pPr>
      <w:r>
        <w:rPr>
          <w:rFonts w:ascii="仿宋" w:hAnsi="仿宋" w:eastAsia="仿宋"/>
          <w:sz w:val="32"/>
          <w:szCs w:val="32"/>
        </w:rPr>
        <w:t>按照原国家卫生部《专科护理领域护士培训大纲》要求</w:t>
      </w:r>
      <w:r>
        <w:rPr>
          <w:rFonts w:hint="eastAsia" w:ascii="仿宋" w:hAnsi="仿宋" w:eastAsia="仿宋"/>
          <w:sz w:val="32"/>
          <w:szCs w:val="32"/>
          <w:lang w:eastAsia="zh-CN"/>
        </w:rPr>
        <w:t>，</w:t>
      </w:r>
      <w:r>
        <w:rPr>
          <w:rFonts w:ascii="仿宋" w:hAnsi="仿宋" w:eastAsia="仿宋"/>
          <w:sz w:val="32"/>
          <w:szCs w:val="32"/>
        </w:rPr>
        <w:t xml:space="preserve"> 肿瘤护理培训2个月，采用全脱产式学习，其</w:t>
      </w:r>
      <w:r>
        <w:rPr>
          <w:rFonts w:ascii="仿宋" w:hAnsi="仿宋" w:eastAsia="仿宋"/>
          <w:color w:val="auto"/>
          <w:sz w:val="32"/>
          <w:szCs w:val="32"/>
        </w:rPr>
        <w:t>中理论1个月</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临床实践1个月</w:t>
      </w:r>
      <w:r>
        <w:rPr>
          <w:rFonts w:ascii="仿宋" w:hAnsi="仿宋" w:eastAsia="仿宋"/>
          <w:color w:val="auto"/>
          <w:sz w:val="32"/>
          <w:szCs w:val="32"/>
        </w:rPr>
        <w:t>。</w:t>
      </w:r>
    </w:p>
    <w:p>
      <w:pPr>
        <w:pStyle w:val="17"/>
        <w:spacing w:line="560" w:lineRule="exact"/>
        <w:ind w:firstLine="643" w:firstLineChars="200"/>
        <w:rPr>
          <w:rFonts w:ascii="黑体" w:hAnsi="黑体" w:eastAsia="黑体"/>
          <w:b/>
          <w:bCs/>
        </w:rPr>
      </w:pPr>
      <w:r>
        <w:rPr>
          <w:rFonts w:hint="eastAsia" w:ascii="黑体" w:hAnsi="黑体" w:eastAsia="黑体"/>
          <w:b/>
          <w:bCs/>
        </w:rPr>
        <w:t>六、</w:t>
      </w:r>
      <w:r>
        <w:rPr>
          <w:rFonts w:ascii="黑体" w:hAnsi="黑体" w:eastAsia="黑体"/>
          <w:b/>
          <w:bCs/>
        </w:rPr>
        <w:t>结业</w:t>
      </w:r>
    </w:p>
    <w:p>
      <w:pPr>
        <w:pStyle w:val="15"/>
        <w:spacing w:line="560" w:lineRule="exact"/>
        <w:ind w:firstLine="640" w:firstLineChars="200"/>
        <w:jc w:val="both"/>
        <w:rPr>
          <w:rFonts w:ascii="仿宋" w:hAnsi="仿宋" w:eastAsia="仿宋"/>
          <w:sz w:val="32"/>
          <w:szCs w:val="32"/>
        </w:rPr>
      </w:pPr>
      <w:r>
        <w:rPr>
          <w:rFonts w:ascii="仿宋" w:hAnsi="仿宋" w:eastAsia="仿宋"/>
          <w:sz w:val="32"/>
          <w:szCs w:val="32"/>
        </w:rPr>
        <w:t>学员按要求完成理论和临床实践的全部课程</w:t>
      </w:r>
      <w:r>
        <w:rPr>
          <w:rFonts w:hint="eastAsia" w:ascii="仿宋" w:hAnsi="仿宋" w:eastAsia="仿宋"/>
          <w:sz w:val="32"/>
          <w:szCs w:val="32"/>
          <w:lang w:eastAsia="zh-CN"/>
        </w:rPr>
        <w:t>，</w:t>
      </w:r>
      <w:r>
        <w:rPr>
          <w:rFonts w:hint="eastAsia" w:ascii="仿宋" w:hAnsi="仿宋" w:eastAsia="仿宋"/>
          <w:sz w:val="32"/>
          <w:szCs w:val="32"/>
          <w:lang w:val="en-US" w:eastAsia="zh-CN"/>
        </w:rPr>
        <w:t>经理论考试及临床实践技能考核成绩合格者，颁发</w:t>
      </w:r>
      <w:r>
        <w:rPr>
          <w:rFonts w:ascii="仿宋" w:hAnsi="仿宋" w:eastAsia="仿宋"/>
          <w:sz w:val="32"/>
          <w:szCs w:val="32"/>
        </w:rPr>
        <w:t>通过四川省护理学会</w:t>
      </w:r>
      <w:r>
        <w:rPr>
          <w:rFonts w:hint="eastAsia" w:ascii="仿宋" w:hAnsi="仿宋" w:eastAsia="仿宋"/>
          <w:sz w:val="32"/>
          <w:szCs w:val="32"/>
          <w:lang w:eastAsia="zh-CN"/>
        </w:rPr>
        <w:t>“</w:t>
      </w:r>
      <w:r>
        <w:rPr>
          <w:rFonts w:hint="eastAsia" w:ascii="仿宋" w:hAnsi="仿宋" w:eastAsia="仿宋"/>
          <w:sz w:val="32"/>
          <w:szCs w:val="32"/>
          <w:lang w:val="en-US" w:eastAsia="zh-CN"/>
        </w:rPr>
        <w:t>肿瘤护理</w:t>
      </w:r>
      <w:r>
        <w:rPr>
          <w:rFonts w:ascii="仿宋" w:hAnsi="仿宋" w:eastAsia="仿宋"/>
          <w:sz w:val="32"/>
          <w:szCs w:val="32"/>
        </w:rPr>
        <w:t>专科护士培训合格证</w:t>
      </w:r>
      <w:r>
        <w:rPr>
          <w:rFonts w:hint="eastAsia" w:ascii="仿宋" w:hAnsi="仿宋" w:eastAsia="仿宋"/>
          <w:sz w:val="32"/>
          <w:szCs w:val="32"/>
          <w:lang w:val="en-US" w:eastAsia="zh-CN"/>
        </w:rPr>
        <w:t>书”</w:t>
      </w:r>
      <w:r>
        <w:rPr>
          <w:rFonts w:ascii="仿宋" w:hAnsi="仿宋" w:eastAsia="仿宋"/>
          <w:sz w:val="32"/>
          <w:szCs w:val="32"/>
        </w:rPr>
        <w:t>。</w:t>
      </w:r>
    </w:p>
    <w:p>
      <w:pPr>
        <w:pStyle w:val="17"/>
        <w:spacing w:line="560" w:lineRule="exact"/>
        <w:ind w:firstLine="643" w:firstLineChars="200"/>
        <w:rPr>
          <w:rFonts w:ascii="黑体" w:hAnsi="黑体" w:eastAsia="黑体"/>
          <w:b/>
          <w:bCs/>
          <w:lang w:eastAsia="zh-CN"/>
        </w:rPr>
      </w:pPr>
      <w:r>
        <w:rPr>
          <w:rFonts w:hint="eastAsia" w:ascii="黑体" w:hAnsi="黑体" w:eastAsia="黑体"/>
          <w:b/>
          <w:bCs/>
          <w:lang w:eastAsia="zh-CN"/>
        </w:rPr>
        <w:t>七、</w:t>
      </w:r>
      <w:r>
        <w:rPr>
          <w:rFonts w:ascii="黑体" w:hAnsi="黑体" w:eastAsia="黑体"/>
          <w:b/>
          <w:bCs/>
          <w:lang w:eastAsia="zh-CN"/>
        </w:rPr>
        <w:t>联系方式</w:t>
      </w:r>
    </w:p>
    <w:p>
      <w:pPr>
        <w:pStyle w:val="15"/>
        <w:tabs>
          <w:tab w:val="left" w:pos="7740"/>
        </w:tabs>
        <w:spacing w:line="560" w:lineRule="exact"/>
        <w:ind w:firstLine="640" w:firstLineChars="200"/>
        <w:rPr>
          <w:rFonts w:hint="eastAsia" w:ascii="仿宋" w:hAnsi="仿宋" w:eastAsia="仿宋"/>
          <w:sz w:val="32"/>
          <w:szCs w:val="32"/>
          <w:lang w:eastAsia="zh-CN"/>
        </w:rPr>
      </w:pPr>
      <w:r>
        <w:rPr>
          <w:rFonts w:ascii="仿宋" w:hAnsi="仿宋" w:eastAsia="仿宋"/>
          <w:sz w:val="32"/>
          <w:szCs w:val="32"/>
        </w:rPr>
        <w:t xml:space="preserve">1 </w:t>
      </w:r>
      <w:r>
        <w:rPr>
          <w:rFonts w:ascii="仿宋" w:hAnsi="仿宋" w:eastAsia="仿宋"/>
          <w:sz w:val="32"/>
          <w:szCs w:val="32"/>
          <w:lang w:val="zh-CN" w:eastAsia="zh-CN" w:bidi="zh-CN"/>
        </w:rPr>
        <w:t>.通讯</w:t>
      </w:r>
      <w:r>
        <w:rPr>
          <w:rFonts w:ascii="仿宋" w:hAnsi="仿宋" w:eastAsia="仿宋"/>
          <w:sz w:val="32"/>
          <w:szCs w:val="32"/>
        </w:rPr>
        <w:t>地址：四川省内江市东兴区新江路470号</w:t>
      </w:r>
      <w:r>
        <w:rPr>
          <w:rFonts w:hint="eastAsia" w:ascii="仿宋" w:hAnsi="仿宋" w:eastAsia="仿宋"/>
          <w:sz w:val="32"/>
          <w:szCs w:val="32"/>
          <w:lang w:eastAsia="zh-CN"/>
        </w:rPr>
        <w:t>，</w:t>
      </w:r>
      <w:r>
        <w:rPr>
          <w:rFonts w:ascii="仿宋" w:hAnsi="仿宋" w:eastAsia="仿宋"/>
          <w:sz w:val="32"/>
          <w:szCs w:val="32"/>
        </w:rPr>
        <w:t>内江市第二人民医院护理部，邮编：641100</w:t>
      </w:r>
      <w:r>
        <w:rPr>
          <w:rFonts w:hint="eastAsia" w:ascii="仿宋" w:hAnsi="仿宋" w:eastAsia="仿宋"/>
          <w:sz w:val="32"/>
          <w:szCs w:val="32"/>
          <w:lang w:eastAsia="zh-CN"/>
        </w:rPr>
        <w:t>。</w:t>
      </w:r>
    </w:p>
    <w:p>
      <w:pPr>
        <w:pStyle w:val="17"/>
        <w:numPr>
          <w:ilvl w:val="0"/>
          <w:numId w:val="1"/>
        </w:numPr>
        <w:tabs>
          <w:tab w:val="left" w:pos="1042"/>
        </w:tabs>
        <w:spacing w:line="560" w:lineRule="exact"/>
        <w:ind w:firstLine="640" w:firstLineChars="200"/>
        <w:rPr>
          <w:rFonts w:ascii="仿宋" w:hAnsi="仿宋" w:eastAsia="仿宋"/>
        </w:rPr>
      </w:pPr>
      <w:bookmarkStart w:id="16" w:name="bookmark20"/>
      <w:bookmarkEnd w:id="16"/>
      <w:r>
        <w:rPr>
          <w:rFonts w:ascii="仿宋" w:hAnsi="仿宋" w:eastAsia="仿宋"/>
        </w:rPr>
        <w:t>护理部</w:t>
      </w:r>
      <w:r>
        <w:rPr>
          <w:rFonts w:hint="eastAsia" w:ascii="仿宋" w:hAnsi="仿宋" w:eastAsia="仿宋"/>
          <w:lang w:eastAsia="zh-CN"/>
        </w:rPr>
        <w:t>：</w:t>
      </w:r>
      <w:r>
        <w:rPr>
          <w:rFonts w:ascii="仿宋" w:hAnsi="仿宋" w:eastAsia="仿宋"/>
          <w:lang w:val="en-US" w:eastAsia="en-US" w:bidi="en-US"/>
        </w:rPr>
        <w:t>0832-2383198</w:t>
      </w:r>
    </w:p>
    <w:p>
      <w:pPr>
        <w:pStyle w:val="17"/>
        <w:numPr>
          <w:ilvl w:val="0"/>
          <w:numId w:val="1"/>
        </w:numPr>
        <w:tabs>
          <w:tab w:val="left" w:pos="1049"/>
        </w:tabs>
        <w:spacing w:line="560" w:lineRule="exact"/>
        <w:ind w:firstLine="640" w:firstLineChars="200"/>
        <w:rPr>
          <w:rFonts w:ascii="仿宋" w:hAnsi="仿宋" w:eastAsia="仿宋"/>
        </w:rPr>
      </w:pPr>
      <w:bookmarkStart w:id="17" w:name="bookmark21"/>
      <w:bookmarkEnd w:id="17"/>
      <w:r>
        <w:rPr>
          <w:rFonts w:ascii="仿宋" w:hAnsi="仿宋" w:eastAsia="仿宋"/>
        </w:rPr>
        <w:t>联系人：</w:t>
      </w:r>
      <w:r>
        <w:rPr>
          <w:rFonts w:hint="eastAsia" w:ascii="仿宋" w:hAnsi="仿宋" w:eastAsia="仿宋"/>
          <w:lang w:val="en-US" w:eastAsia="zh-CN"/>
        </w:rPr>
        <w:t>许 颖</w:t>
      </w:r>
      <w:r>
        <w:rPr>
          <w:rFonts w:hint="eastAsia" w:ascii="仿宋" w:hAnsi="仿宋" w:eastAsia="仿宋"/>
        </w:rPr>
        <w:t xml:space="preserve"> </w:t>
      </w:r>
      <w:r>
        <w:rPr>
          <w:rFonts w:hint="eastAsia" w:ascii="仿宋" w:hAnsi="仿宋" w:eastAsia="仿宋"/>
          <w:lang w:val="en-US" w:eastAsia="zh-CN"/>
        </w:rPr>
        <w:t xml:space="preserve">  </w:t>
      </w:r>
      <w:r>
        <w:rPr>
          <w:rFonts w:ascii="仿宋" w:hAnsi="仿宋" w:eastAsia="仿宋"/>
        </w:rPr>
        <w:t>1</w:t>
      </w:r>
      <w:r>
        <w:rPr>
          <w:rFonts w:hint="eastAsia" w:ascii="仿宋" w:hAnsi="仿宋" w:eastAsia="仿宋"/>
          <w:lang w:val="en-US" w:eastAsia="zh-CN"/>
        </w:rPr>
        <w:t>5928366920</w:t>
      </w:r>
    </w:p>
    <w:p>
      <w:pPr>
        <w:pStyle w:val="17"/>
        <w:spacing w:line="560" w:lineRule="exact"/>
        <w:ind w:firstLine="2240" w:firstLineChars="700"/>
        <w:jc w:val="both"/>
        <w:rPr>
          <w:rFonts w:hint="default" w:ascii="仿宋" w:hAnsi="仿宋" w:eastAsia="仿宋"/>
          <w:lang w:val="en-US" w:eastAsia="zh-CN"/>
        </w:rPr>
      </w:pPr>
      <w:r>
        <w:rPr>
          <w:rFonts w:ascii="仿宋" w:hAnsi="仿宋" w:eastAsia="仿宋"/>
        </w:rPr>
        <w:t xml:space="preserve">陈晓莉 </w:t>
      </w:r>
      <w:r>
        <w:rPr>
          <w:rFonts w:hint="eastAsia" w:ascii="仿宋" w:hAnsi="仿宋" w:eastAsia="仿宋"/>
          <w:lang w:val="en-US" w:eastAsia="zh-CN"/>
        </w:rPr>
        <w:t xml:space="preserve">  </w:t>
      </w:r>
      <w:r>
        <w:rPr>
          <w:rFonts w:ascii="仿宋" w:hAnsi="仿宋" w:eastAsia="仿宋"/>
        </w:rPr>
        <w:t>1</w:t>
      </w:r>
      <w:r>
        <w:rPr>
          <w:rFonts w:hint="eastAsia" w:ascii="仿宋" w:hAnsi="仿宋" w:eastAsia="仿宋"/>
          <w:lang w:val="en-US" w:eastAsia="zh-CN"/>
        </w:rPr>
        <w:t>5928360475</w:t>
      </w:r>
    </w:p>
    <w:p>
      <w:pPr>
        <w:pStyle w:val="17"/>
        <w:spacing w:line="560" w:lineRule="exact"/>
        <w:ind w:firstLine="2560" w:firstLineChars="800"/>
        <w:jc w:val="both"/>
        <w:rPr>
          <w:rFonts w:ascii="仿宋" w:hAnsi="仿宋" w:eastAsia="仿宋"/>
        </w:rPr>
      </w:pPr>
    </w:p>
    <w:p>
      <w:pPr>
        <w:pStyle w:val="17"/>
        <w:spacing w:line="560" w:lineRule="exact"/>
        <w:ind w:firstLine="2560" w:firstLineChars="800"/>
        <w:jc w:val="both"/>
        <w:rPr>
          <w:rFonts w:ascii="仿宋" w:hAnsi="仿宋" w:eastAsia="仿宋"/>
          <w:lang w:val="en-US" w:eastAsia="zh-CN"/>
        </w:rPr>
      </w:pPr>
      <w:r>
        <w:rPr>
          <w:rFonts w:ascii="仿宋" w:hAnsi="仿宋" w:eastAsia="仿宋"/>
          <w:lang w:val="en-US" w:eastAsia="zh-CN"/>
        </w:rPr>
        <w:t xml:space="preserve">               内江市第二人民医院</w:t>
      </w:r>
    </w:p>
    <w:p>
      <w:pPr>
        <w:pStyle w:val="17"/>
        <w:spacing w:line="560" w:lineRule="exact"/>
        <w:ind w:firstLine="2560" w:firstLineChars="800"/>
        <w:jc w:val="both"/>
        <w:rPr>
          <w:rFonts w:ascii="仿宋" w:hAnsi="仿宋" w:eastAsia="仿宋"/>
          <w:lang w:val="en-US" w:eastAsia="zh-CN"/>
        </w:rPr>
      </w:pPr>
      <w:r>
        <w:rPr>
          <w:rFonts w:ascii="仿宋" w:hAnsi="仿宋" w:eastAsia="仿宋"/>
          <w:lang w:val="en-US" w:eastAsia="zh-CN"/>
        </w:rPr>
        <w:t xml:space="preserve">            </w:t>
      </w:r>
      <w:r>
        <w:rPr>
          <w:rFonts w:hint="eastAsia" w:ascii="仿宋" w:hAnsi="仿宋" w:eastAsia="仿宋"/>
          <w:lang w:val="en-US" w:eastAsia="zh-CN"/>
        </w:rPr>
        <w:t xml:space="preserve"> </w:t>
      </w:r>
      <w:r>
        <w:rPr>
          <w:rFonts w:ascii="仿宋" w:hAnsi="仿宋" w:eastAsia="仿宋"/>
          <w:lang w:val="en-US" w:eastAsia="zh-CN"/>
        </w:rPr>
        <w:t xml:space="preserve">   </w:t>
      </w:r>
      <w:r>
        <w:rPr>
          <w:rFonts w:hint="eastAsia" w:ascii="仿宋" w:hAnsi="仿宋" w:eastAsia="仿宋"/>
          <w:lang w:val="en-US" w:eastAsia="zh-CN"/>
        </w:rPr>
        <w:t xml:space="preserve"> </w:t>
      </w:r>
      <w:r>
        <w:rPr>
          <w:rFonts w:ascii="仿宋" w:hAnsi="仿宋" w:eastAsia="仿宋"/>
          <w:lang w:val="en-US" w:eastAsia="zh-CN"/>
        </w:rPr>
        <w:t>202</w:t>
      </w:r>
      <w:r>
        <w:rPr>
          <w:rFonts w:hint="eastAsia" w:ascii="仿宋" w:hAnsi="仿宋" w:eastAsia="仿宋"/>
          <w:lang w:val="en-US" w:eastAsia="zh-CN"/>
        </w:rPr>
        <w:t>5</w:t>
      </w:r>
      <w:r>
        <w:rPr>
          <w:rFonts w:ascii="仿宋" w:hAnsi="仿宋" w:eastAsia="仿宋"/>
          <w:lang w:val="en-US" w:eastAsia="zh-CN"/>
        </w:rPr>
        <w:t>年</w:t>
      </w:r>
      <w:r>
        <w:rPr>
          <w:rFonts w:hint="eastAsia" w:ascii="仿宋" w:hAnsi="仿宋" w:eastAsia="仿宋"/>
          <w:lang w:val="en-US" w:eastAsia="zh-CN"/>
        </w:rPr>
        <w:t>7</w:t>
      </w:r>
      <w:r>
        <w:rPr>
          <w:rFonts w:ascii="仿宋" w:hAnsi="仿宋" w:eastAsia="仿宋"/>
          <w:lang w:val="en-US" w:eastAsia="zh-CN"/>
        </w:rPr>
        <w:t>月</w:t>
      </w:r>
      <w:r>
        <w:rPr>
          <w:rFonts w:hint="eastAsia" w:ascii="仿宋" w:hAnsi="仿宋" w:eastAsia="仿宋"/>
          <w:lang w:val="en-US" w:eastAsia="zh-CN"/>
        </w:rPr>
        <w:t>1</w:t>
      </w:r>
      <w:bookmarkStart w:id="18" w:name="_GoBack"/>
      <w:bookmarkEnd w:id="18"/>
      <w:r>
        <w:rPr>
          <w:rFonts w:ascii="仿宋" w:hAnsi="仿宋" w:eastAsia="仿宋"/>
          <w:lang w:val="en-US" w:eastAsia="zh-CN"/>
        </w:rPr>
        <w:t>日</w:t>
      </w:r>
    </w:p>
    <w:p>
      <w:pPr>
        <w:jc w:val="right"/>
        <w:rPr>
          <w:rFonts w:ascii="仿宋" w:hAnsi="仿宋" w:eastAsia="仿宋"/>
          <w:sz w:val="32"/>
          <w:szCs w:val="32"/>
          <w:lang w:eastAsia="zh-CN"/>
        </w:rPr>
      </w:pPr>
    </w:p>
    <w:p>
      <w:pPr>
        <w:jc w:val="right"/>
        <w:rPr>
          <w:rFonts w:ascii="仿宋" w:hAnsi="仿宋" w:eastAsia="仿宋"/>
          <w:sz w:val="32"/>
          <w:szCs w:val="32"/>
          <w:lang w:eastAsia="zh-CN"/>
        </w:rPr>
      </w:pPr>
    </w:p>
    <w:p>
      <w:pPr>
        <w:jc w:val="right"/>
        <w:rPr>
          <w:rFonts w:ascii="仿宋" w:hAnsi="仿宋" w:eastAsia="仿宋"/>
          <w:sz w:val="32"/>
          <w:szCs w:val="32"/>
          <w:lang w:eastAsia="zh-CN"/>
        </w:rPr>
      </w:pPr>
    </w:p>
    <w:p>
      <w:pPr>
        <w:wordWrap w:val="0"/>
        <w:jc w:val="right"/>
        <w:rPr>
          <w:rFonts w:ascii="仿宋" w:hAnsi="仿宋" w:eastAsia="仿宋"/>
          <w:sz w:val="32"/>
          <w:szCs w:val="32"/>
          <w:lang w:eastAsia="zh-CN"/>
        </w:rPr>
        <w:sectPr>
          <w:pgSz w:w="12104" w:h="17306"/>
          <w:pgMar w:top="1588" w:right="1474" w:bottom="1474" w:left="1588" w:header="0" w:footer="6" w:gutter="0"/>
          <w:pgNumType w:start="1"/>
          <w:cols w:space="720" w:num="1"/>
          <w:docGrid w:linePitch="360" w:charSpace="0"/>
        </w:sectPr>
      </w:pPr>
      <w:r>
        <w:rPr>
          <w:rFonts w:ascii="仿宋" w:hAnsi="仿宋" w:eastAsia="仿宋"/>
          <w:sz w:val="32"/>
          <w:szCs w:val="32"/>
          <w:lang w:eastAsia="zh-CN"/>
        </w:rPr>
        <w:t xml:space="preserve">  </w:t>
      </w:r>
    </w:p>
    <w:p>
      <w:pPr>
        <w:pStyle w:val="15"/>
        <w:tabs>
          <w:tab w:val="left" w:pos="2338"/>
        </w:tabs>
        <w:spacing w:after="420" w:line="240" w:lineRule="auto"/>
        <w:ind w:firstLine="0"/>
        <w:rPr>
          <w:lang w:eastAsia="zh-CN"/>
        </w:rPr>
      </w:pPr>
      <w:r>
        <w:t>附表</w:t>
      </w:r>
    </w:p>
    <w:p>
      <w:pPr>
        <w:pStyle w:val="15"/>
        <w:tabs>
          <w:tab w:val="left" w:pos="2338"/>
        </w:tabs>
        <w:spacing w:after="420" w:line="240" w:lineRule="auto"/>
        <w:ind w:firstLine="0"/>
        <w:jc w:val="center"/>
        <w:rPr>
          <w:rFonts w:ascii="方正小标宋简体" w:eastAsia="方正小标宋简体"/>
          <w:sz w:val="44"/>
        </w:rPr>
      </w:pPr>
      <w:r>
        <w:rPr>
          <w:rFonts w:ascii="方正小标宋简体" w:eastAsia="方正小标宋简体"/>
          <w:sz w:val="44"/>
        </w:rPr>
        <w:t>内江市第二人民医院肿瘤专科护士培训申请表</w:t>
      </w:r>
    </w:p>
    <w:tbl>
      <w:tblPr>
        <w:tblStyle w:val="8"/>
        <w:tblW w:w="0" w:type="auto"/>
        <w:jc w:val="center"/>
        <w:tblLayout w:type="fixed"/>
        <w:tblCellMar>
          <w:top w:w="0" w:type="dxa"/>
          <w:left w:w="10" w:type="dxa"/>
          <w:bottom w:w="0" w:type="dxa"/>
          <w:right w:w="10" w:type="dxa"/>
        </w:tblCellMar>
      </w:tblPr>
      <w:tblGrid>
        <w:gridCol w:w="1094"/>
        <w:gridCol w:w="662"/>
        <w:gridCol w:w="253"/>
        <w:gridCol w:w="1215"/>
        <w:gridCol w:w="745"/>
        <w:gridCol w:w="567"/>
        <w:gridCol w:w="569"/>
        <w:gridCol w:w="978"/>
        <w:gridCol w:w="582"/>
        <w:gridCol w:w="1273"/>
        <w:gridCol w:w="2110"/>
      </w:tblGrid>
      <w:tr>
        <w:tblPrEx>
          <w:tblCellMar>
            <w:top w:w="0" w:type="dxa"/>
            <w:left w:w="10" w:type="dxa"/>
            <w:bottom w:w="0" w:type="dxa"/>
            <w:right w:w="10" w:type="dxa"/>
          </w:tblCellMar>
        </w:tblPrEx>
        <w:trPr>
          <w:trHeight w:val="510" w:hRule="exact"/>
          <w:jc w:val="center"/>
        </w:trPr>
        <w:tc>
          <w:tcPr>
            <w:tcW w:w="1094" w:type="dxa"/>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姓名</w:t>
            </w:r>
          </w:p>
        </w:tc>
        <w:tc>
          <w:tcPr>
            <w:tcW w:w="915"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p>
        </w:tc>
        <w:tc>
          <w:tcPr>
            <w:tcW w:w="1215" w:type="dxa"/>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性别</w:t>
            </w:r>
          </w:p>
        </w:tc>
        <w:tc>
          <w:tcPr>
            <w:tcW w:w="745" w:type="dxa"/>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p>
        </w:tc>
        <w:tc>
          <w:tcPr>
            <w:tcW w:w="567" w:type="dxa"/>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年龄</w:t>
            </w:r>
          </w:p>
        </w:tc>
        <w:tc>
          <w:tcPr>
            <w:tcW w:w="1547"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民族</w:t>
            </w:r>
          </w:p>
        </w:tc>
        <w:tc>
          <w:tcPr>
            <w:tcW w:w="1855" w:type="dxa"/>
            <w:gridSpan w:val="2"/>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2110" w:type="dxa"/>
            <w:vMerge w:val="restart"/>
            <w:tcBorders>
              <w:top w:val="single" w:color="auto" w:sz="4" w:space="0"/>
              <w:left w:val="single" w:color="auto" w:sz="4" w:space="0"/>
              <w:right w:val="single" w:color="auto" w:sz="4" w:space="0"/>
            </w:tcBorders>
            <w:shd w:val="clear" w:color="auto" w:fill="FFFFFF"/>
            <w:vAlign w:val="center"/>
          </w:tcPr>
          <w:p>
            <w:pPr>
              <w:pStyle w:val="21"/>
              <w:spacing w:line="400" w:lineRule="exact"/>
              <w:ind w:firstLine="0"/>
              <w:jc w:val="center"/>
              <w:rPr>
                <w:sz w:val="24"/>
                <w:szCs w:val="24"/>
              </w:rPr>
            </w:pPr>
            <w:r>
              <w:rPr>
                <w:sz w:val="24"/>
                <w:szCs w:val="24"/>
              </w:rPr>
              <w:t>贴照片处</w:t>
            </w:r>
          </w:p>
        </w:tc>
      </w:tr>
      <w:tr>
        <w:tblPrEx>
          <w:tblCellMar>
            <w:top w:w="0" w:type="dxa"/>
            <w:left w:w="10" w:type="dxa"/>
            <w:bottom w:w="0" w:type="dxa"/>
            <w:right w:w="10" w:type="dxa"/>
          </w:tblCellMar>
        </w:tblPrEx>
        <w:trPr>
          <w:trHeight w:val="510" w:hRule="exact"/>
          <w:jc w:val="center"/>
        </w:trPr>
        <w:tc>
          <w:tcPr>
            <w:tcW w:w="1094" w:type="dxa"/>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籍贯</w:t>
            </w:r>
          </w:p>
        </w:tc>
        <w:tc>
          <w:tcPr>
            <w:tcW w:w="3442" w:type="dxa"/>
            <w:gridSpan w:val="5"/>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1547"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政治面貌</w:t>
            </w:r>
          </w:p>
        </w:tc>
        <w:tc>
          <w:tcPr>
            <w:tcW w:w="1855" w:type="dxa"/>
            <w:gridSpan w:val="2"/>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2110" w:type="dxa"/>
            <w:vMerge w:val="continue"/>
            <w:tcBorders>
              <w:left w:val="single" w:color="auto" w:sz="4" w:space="0"/>
              <w:right w:val="single" w:color="auto" w:sz="4" w:space="0"/>
            </w:tcBorders>
            <w:shd w:val="clear" w:color="auto" w:fill="FFFFFF"/>
            <w:vAlign w:val="center"/>
          </w:tcPr>
          <w:p>
            <w:pPr>
              <w:spacing w:line="400" w:lineRule="exact"/>
              <w:jc w:val="center"/>
            </w:pPr>
          </w:p>
        </w:tc>
      </w:tr>
      <w:tr>
        <w:tblPrEx>
          <w:tblCellMar>
            <w:top w:w="0" w:type="dxa"/>
            <w:left w:w="10" w:type="dxa"/>
            <w:bottom w:w="0" w:type="dxa"/>
            <w:right w:w="10" w:type="dxa"/>
          </w:tblCellMar>
        </w:tblPrEx>
        <w:trPr>
          <w:trHeight w:val="510" w:hRule="exact"/>
          <w:jc w:val="center"/>
        </w:trPr>
        <w:tc>
          <w:tcPr>
            <w:tcW w:w="1094" w:type="dxa"/>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文化程度</w:t>
            </w:r>
          </w:p>
        </w:tc>
        <w:tc>
          <w:tcPr>
            <w:tcW w:w="3442" w:type="dxa"/>
            <w:gridSpan w:val="5"/>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1547"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职称/职务</w:t>
            </w:r>
          </w:p>
        </w:tc>
        <w:tc>
          <w:tcPr>
            <w:tcW w:w="1855" w:type="dxa"/>
            <w:gridSpan w:val="2"/>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2110" w:type="dxa"/>
            <w:vMerge w:val="continue"/>
            <w:tcBorders>
              <w:left w:val="single" w:color="auto" w:sz="4" w:space="0"/>
              <w:right w:val="single" w:color="auto" w:sz="4" w:space="0"/>
            </w:tcBorders>
            <w:shd w:val="clear" w:color="auto" w:fill="FFFFFF"/>
            <w:vAlign w:val="center"/>
          </w:tcPr>
          <w:p>
            <w:pPr>
              <w:spacing w:line="400" w:lineRule="exact"/>
              <w:jc w:val="center"/>
            </w:pPr>
          </w:p>
        </w:tc>
      </w:tr>
      <w:tr>
        <w:tblPrEx>
          <w:tblCellMar>
            <w:top w:w="0" w:type="dxa"/>
            <w:left w:w="10" w:type="dxa"/>
            <w:bottom w:w="0" w:type="dxa"/>
            <w:right w:w="10" w:type="dxa"/>
          </w:tblCellMar>
        </w:tblPrEx>
        <w:trPr>
          <w:trHeight w:val="510" w:hRule="exact"/>
          <w:jc w:val="center"/>
        </w:trPr>
        <w:tc>
          <w:tcPr>
            <w:tcW w:w="1094" w:type="dxa"/>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工作单位</w:t>
            </w:r>
          </w:p>
        </w:tc>
        <w:tc>
          <w:tcPr>
            <w:tcW w:w="6844" w:type="dxa"/>
            <w:gridSpan w:val="9"/>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2110" w:type="dxa"/>
            <w:vMerge w:val="continue"/>
            <w:tcBorders>
              <w:left w:val="single" w:color="auto" w:sz="4" w:space="0"/>
              <w:right w:val="single" w:color="auto" w:sz="4" w:space="0"/>
            </w:tcBorders>
            <w:shd w:val="clear" w:color="auto" w:fill="FFFFFF"/>
            <w:vAlign w:val="center"/>
          </w:tcPr>
          <w:p>
            <w:pPr>
              <w:spacing w:line="400" w:lineRule="exact"/>
              <w:jc w:val="center"/>
            </w:pPr>
          </w:p>
        </w:tc>
      </w:tr>
      <w:tr>
        <w:tblPrEx>
          <w:tblCellMar>
            <w:top w:w="0" w:type="dxa"/>
            <w:left w:w="10" w:type="dxa"/>
            <w:bottom w:w="0" w:type="dxa"/>
            <w:right w:w="10" w:type="dxa"/>
          </w:tblCellMar>
        </w:tblPrEx>
        <w:trPr>
          <w:trHeight w:val="510" w:hRule="exact"/>
          <w:jc w:val="center"/>
        </w:trPr>
        <w:tc>
          <w:tcPr>
            <w:tcW w:w="1094" w:type="dxa"/>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单位地址</w:t>
            </w:r>
          </w:p>
        </w:tc>
        <w:tc>
          <w:tcPr>
            <w:tcW w:w="6844" w:type="dxa"/>
            <w:gridSpan w:val="9"/>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2110" w:type="dxa"/>
            <w:vMerge w:val="continue"/>
            <w:tcBorders>
              <w:left w:val="single" w:color="auto" w:sz="4" w:space="0"/>
              <w:right w:val="single" w:color="auto" w:sz="4" w:space="0"/>
            </w:tcBorders>
            <w:shd w:val="clear" w:color="auto" w:fill="FFFFFF"/>
            <w:vAlign w:val="center"/>
          </w:tcPr>
          <w:p>
            <w:pPr>
              <w:spacing w:line="400" w:lineRule="exact"/>
              <w:jc w:val="center"/>
            </w:pPr>
          </w:p>
        </w:tc>
      </w:tr>
      <w:tr>
        <w:tblPrEx>
          <w:tblCellMar>
            <w:top w:w="0" w:type="dxa"/>
            <w:left w:w="10" w:type="dxa"/>
            <w:bottom w:w="0" w:type="dxa"/>
            <w:right w:w="10" w:type="dxa"/>
          </w:tblCellMar>
        </w:tblPrEx>
        <w:trPr>
          <w:trHeight w:val="510" w:hRule="exact"/>
          <w:jc w:val="center"/>
        </w:trPr>
        <w:tc>
          <w:tcPr>
            <w:tcW w:w="1094" w:type="dxa"/>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办公电话</w:t>
            </w:r>
          </w:p>
        </w:tc>
        <w:tc>
          <w:tcPr>
            <w:tcW w:w="2875" w:type="dxa"/>
            <w:gridSpan w:val="4"/>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1136"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手机号码</w:t>
            </w:r>
          </w:p>
        </w:tc>
        <w:tc>
          <w:tcPr>
            <w:tcW w:w="1560" w:type="dxa"/>
            <w:gridSpan w:val="2"/>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1273" w:type="dxa"/>
            <w:tcBorders>
              <w:top w:val="single" w:color="auto" w:sz="4" w:space="0"/>
              <w:left w:val="single" w:color="auto" w:sz="4" w:space="0"/>
            </w:tcBorders>
            <w:shd w:val="clear" w:color="auto" w:fill="FFFFFF"/>
            <w:vAlign w:val="center"/>
          </w:tcPr>
          <w:p>
            <w:pPr>
              <w:pStyle w:val="21"/>
              <w:spacing w:line="400" w:lineRule="exact"/>
              <w:ind w:firstLine="0"/>
              <w:jc w:val="center"/>
              <w:rPr>
                <w:rFonts w:eastAsiaTheme="minorEastAsia"/>
                <w:sz w:val="20"/>
                <w:szCs w:val="20"/>
                <w:lang w:eastAsia="zh-CN"/>
              </w:rPr>
            </w:pPr>
            <w:r>
              <w:rPr>
                <w:rFonts w:ascii="Times New Roman" w:hAnsi="Times New Roman" w:eastAsia="Times New Roman" w:cs="Times New Roman"/>
                <w:sz w:val="20"/>
                <w:szCs w:val="20"/>
                <w:lang w:val="en-US" w:eastAsia="en-US" w:bidi="en-US"/>
              </w:rPr>
              <w:t>QQ</w:t>
            </w:r>
            <w:r>
              <w:rPr>
                <w:rFonts w:hint="eastAsia" w:ascii="Times New Roman" w:hAnsi="Times New Roman" w:cs="Times New Roman" w:eastAsiaTheme="minorEastAsia"/>
                <w:sz w:val="20"/>
                <w:szCs w:val="20"/>
                <w:lang w:val="en-US" w:eastAsia="zh-CN" w:bidi="en-US"/>
              </w:rPr>
              <w:t>号</w:t>
            </w:r>
          </w:p>
        </w:tc>
        <w:tc>
          <w:tcPr>
            <w:tcW w:w="2110" w:type="dxa"/>
            <w:tcBorders>
              <w:top w:val="single" w:color="auto" w:sz="4" w:space="0"/>
              <w:left w:val="single" w:color="auto" w:sz="4" w:space="0"/>
              <w:right w:val="single" w:color="auto" w:sz="4" w:space="0"/>
            </w:tcBorders>
            <w:shd w:val="clear" w:color="auto" w:fill="FFFFFF"/>
            <w:vAlign w:val="center"/>
          </w:tcPr>
          <w:p>
            <w:pPr>
              <w:spacing w:line="400" w:lineRule="exact"/>
              <w:jc w:val="center"/>
              <w:rPr>
                <w:sz w:val="10"/>
                <w:szCs w:val="10"/>
              </w:rPr>
            </w:pPr>
          </w:p>
        </w:tc>
      </w:tr>
      <w:tr>
        <w:tblPrEx>
          <w:tblCellMar>
            <w:top w:w="0" w:type="dxa"/>
            <w:left w:w="10" w:type="dxa"/>
            <w:bottom w:w="0" w:type="dxa"/>
            <w:right w:w="10" w:type="dxa"/>
          </w:tblCellMar>
        </w:tblPrEx>
        <w:trPr>
          <w:trHeight w:val="510" w:hRule="exact"/>
          <w:jc w:val="center"/>
        </w:trPr>
        <w:tc>
          <w:tcPr>
            <w:tcW w:w="1756"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申请培训专业</w:t>
            </w:r>
          </w:p>
        </w:tc>
        <w:tc>
          <w:tcPr>
            <w:tcW w:w="2213" w:type="dxa"/>
            <w:gridSpan w:val="3"/>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肿瘤专科</w:t>
            </w:r>
          </w:p>
        </w:tc>
        <w:tc>
          <w:tcPr>
            <w:tcW w:w="1136"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培训时间</w:t>
            </w:r>
          </w:p>
        </w:tc>
        <w:tc>
          <w:tcPr>
            <w:tcW w:w="1560" w:type="dxa"/>
            <w:gridSpan w:val="2"/>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1273" w:type="dxa"/>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邮编</w:t>
            </w:r>
          </w:p>
        </w:tc>
        <w:tc>
          <w:tcPr>
            <w:tcW w:w="2110" w:type="dxa"/>
            <w:tcBorders>
              <w:top w:val="single" w:color="auto" w:sz="4" w:space="0"/>
              <w:left w:val="single" w:color="auto" w:sz="4" w:space="0"/>
              <w:right w:val="single" w:color="auto" w:sz="4" w:space="0"/>
            </w:tcBorders>
            <w:shd w:val="clear" w:color="auto" w:fill="FFFFFF"/>
            <w:vAlign w:val="center"/>
          </w:tcPr>
          <w:p>
            <w:pPr>
              <w:spacing w:line="400" w:lineRule="exact"/>
              <w:jc w:val="center"/>
              <w:rPr>
                <w:sz w:val="10"/>
                <w:szCs w:val="10"/>
              </w:rPr>
            </w:pPr>
          </w:p>
        </w:tc>
      </w:tr>
      <w:tr>
        <w:tblPrEx>
          <w:tblCellMar>
            <w:top w:w="0" w:type="dxa"/>
            <w:left w:w="10" w:type="dxa"/>
            <w:bottom w:w="0" w:type="dxa"/>
            <w:right w:w="10" w:type="dxa"/>
          </w:tblCellMar>
        </w:tblPrEx>
        <w:trPr>
          <w:trHeight w:val="510" w:hRule="exact"/>
          <w:jc w:val="center"/>
        </w:trPr>
        <w:tc>
          <w:tcPr>
            <w:tcW w:w="1756"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护士执业证编号</w:t>
            </w:r>
          </w:p>
        </w:tc>
        <w:tc>
          <w:tcPr>
            <w:tcW w:w="3349" w:type="dxa"/>
            <w:gridSpan w:val="5"/>
            <w:tcBorders>
              <w:top w:val="single" w:color="auto" w:sz="4" w:space="0"/>
              <w:left w:val="single" w:color="auto" w:sz="4" w:space="0"/>
            </w:tcBorders>
            <w:shd w:val="clear" w:color="auto" w:fill="FFFFFF"/>
            <w:vAlign w:val="center"/>
          </w:tcPr>
          <w:p>
            <w:pPr>
              <w:spacing w:line="400" w:lineRule="exact"/>
              <w:jc w:val="center"/>
              <w:rPr>
                <w:sz w:val="10"/>
                <w:szCs w:val="10"/>
              </w:rPr>
            </w:pPr>
          </w:p>
        </w:tc>
        <w:tc>
          <w:tcPr>
            <w:tcW w:w="1560"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最近注册时间</w:t>
            </w:r>
          </w:p>
        </w:tc>
        <w:tc>
          <w:tcPr>
            <w:tcW w:w="3383" w:type="dxa"/>
            <w:gridSpan w:val="2"/>
            <w:tcBorders>
              <w:top w:val="single" w:color="auto" w:sz="4" w:space="0"/>
              <w:left w:val="single" w:color="auto" w:sz="4" w:space="0"/>
              <w:right w:val="single" w:color="auto" w:sz="4" w:space="0"/>
            </w:tcBorders>
            <w:shd w:val="clear" w:color="auto" w:fill="FFFFFF"/>
            <w:vAlign w:val="center"/>
          </w:tcPr>
          <w:p>
            <w:pPr>
              <w:spacing w:line="400" w:lineRule="exact"/>
              <w:jc w:val="center"/>
              <w:rPr>
                <w:sz w:val="10"/>
                <w:szCs w:val="10"/>
              </w:rPr>
            </w:pPr>
          </w:p>
        </w:tc>
      </w:tr>
      <w:tr>
        <w:tblPrEx>
          <w:tblCellMar>
            <w:top w:w="0" w:type="dxa"/>
            <w:left w:w="10" w:type="dxa"/>
            <w:bottom w:w="0" w:type="dxa"/>
            <w:right w:w="10" w:type="dxa"/>
          </w:tblCellMar>
        </w:tblPrEx>
        <w:trPr>
          <w:trHeight w:val="510" w:hRule="exact"/>
          <w:jc w:val="center"/>
        </w:trPr>
        <w:tc>
          <w:tcPr>
            <w:tcW w:w="1756"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身份证号码</w:t>
            </w:r>
          </w:p>
        </w:tc>
        <w:tc>
          <w:tcPr>
            <w:tcW w:w="8292" w:type="dxa"/>
            <w:gridSpan w:val="9"/>
            <w:tcBorders>
              <w:top w:val="single" w:color="auto" w:sz="4" w:space="0"/>
              <w:left w:val="single" w:color="auto" w:sz="4" w:space="0"/>
              <w:right w:val="single" w:color="auto" w:sz="4" w:space="0"/>
            </w:tcBorders>
            <w:shd w:val="clear" w:color="auto" w:fill="FFFFFF"/>
            <w:vAlign w:val="center"/>
          </w:tcPr>
          <w:p>
            <w:pPr>
              <w:spacing w:line="400" w:lineRule="exact"/>
              <w:jc w:val="center"/>
              <w:rPr>
                <w:sz w:val="10"/>
                <w:szCs w:val="10"/>
              </w:rPr>
            </w:pPr>
          </w:p>
        </w:tc>
      </w:tr>
      <w:tr>
        <w:tblPrEx>
          <w:tblCellMar>
            <w:top w:w="0" w:type="dxa"/>
            <w:left w:w="10" w:type="dxa"/>
            <w:bottom w:w="0" w:type="dxa"/>
            <w:right w:w="10" w:type="dxa"/>
          </w:tblCellMar>
        </w:tblPrEx>
        <w:trPr>
          <w:trHeight w:val="2110" w:hRule="exact"/>
          <w:jc w:val="center"/>
        </w:trPr>
        <w:tc>
          <w:tcPr>
            <w:tcW w:w="1756"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主要工作经历</w:t>
            </w:r>
          </w:p>
        </w:tc>
        <w:tc>
          <w:tcPr>
            <w:tcW w:w="8292" w:type="dxa"/>
            <w:gridSpan w:val="9"/>
            <w:tcBorders>
              <w:top w:val="single" w:color="auto" w:sz="4" w:space="0"/>
              <w:left w:val="single" w:color="auto" w:sz="4" w:space="0"/>
              <w:right w:val="single" w:color="auto" w:sz="4" w:space="0"/>
            </w:tcBorders>
            <w:shd w:val="clear" w:color="auto" w:fill="FFFFFF"/>
            <w:vAlign w:val="center"/>
          </w:tcPr>
          <w:p>
            <w:pPr>
              <w:spacing w:line="400" w:lineRule="exact"/>
              <w:jc w:val="center"/>
              <w:rPr>
                <w:sz w:val="10"/>
                <w:szCs w:val="10"/>
              </w:rPr>
            </w:pPr>
          </w:p>
        </w:tc>
      </w:tr>
      <w:tr>
        <w:tblPrEx>
          <w:tblCellMar>
            <w:top w:w="0" w:type="dxa"/>
            <w:left w:w="10" w:type="dxa"/>
            <w:bottom w:w="0" w:type="dxa"/>
            <w:right w:w="10" w:type="dxa"/>
          </w:tblCellMar>
        </w:tblPrEx>
        <w:trPr>
          <w:trHeight w:val="2138" w:hRule="exact"/>
          <w:jc w:val="center"/>
        </w:trPr>
        <w:tc>
          <w:tcPr>
            <w:tcW w:w="1756"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选送单位意见</w:t>
            </w:r>
          </w:p>
        </w:tc>
        <w:tc>
          <w:tcPr>
            <w:tcW w:w="8292" w:type="dxa"/>
            <w:gridSpan w:val="9"/>
            <w:tcBorders>
              <w:top w:val="single" w:color="auto" w:sz="4" w:space="0"/>
              <w:left w:val="single" w:color="auto" w:sz="4" w:space="0"/>
              <w:right w:val="single" w:color="auto" w:sz="4" w:space="0"/>
            </w:tcBorders>
            <w:shd w:val="clear" w:color="auto" w:fill="FFFFFF"/>
            <w:vAlign w:val="center"/>
          </w:tcPr>
          <w:p>
            <w:pPr>
              <w:pStyle w:val="21"/>
              <w:spacing w:line="400" w:lineRule="exact"/>
              <w:ind w:left="4860" w:firstLine="0"/>
              <w:jc w:val="center"/>
              <w:rPr>
                <w:sz w:val="24"/>
                <w:szCs w:val="24"/>
              </w:rPr>
            </w:pPr>
            <w:r>
              <w:rPr>
                <w:sz w:val="24"/>
                <w:szCs w:val="24"/>
              </w:rPr>
              <w:t>（盖章）</w:t>
            </w:r>
          </w:p>
          <w:p>
            <w:pPr>
              <w:pStyle w:val="21"/>
              <w:spacing w:line="400" w:lineRule="exact"/>
              <w:ind w:left="4540" w:firstLine="0"/>
              <w:jc w:val="center"/>
              <w:rPr>
                <w:sz w:val="24"/>
                <w:szCs w:val="24"/>
              </w:rPr>
            </w:pPr>
            <w:r>
              <w:rPr>
                <w:sz w:val="24"/>
                <w:szCs w:val="24"/>
              </w:rPr>
              <w:t>年 月 日</w:t>
            </w:r>
          </w:p>
        </w:tc>
      </w:tr>
      <w:tr>
        <w:tblPrEx>
          <w:tblCellMar>
            <w:top w:w="0" w:type="dxa"/>
            <w:left w:w="10" w:type="dxa"/>
            <w:bottom w:w="0" w:type="dxa"/>
            <w:right w:w="10" w:type="dxa"/>
          </w:tblCellMar>
        </w:tblPrEx>
        <w:trPr>
          <w:trHeight w:val="2326" w:hRule="exact"/>
          <w:jc w:val="center"/>
        </w:trPr>
        <w:tc>
          <w:tcPr>
            <w:tcW w:w="1756" w:type="dxa"/>
            <w:gridSpan w:val="2"/>
            <w:tcBorders>
              <w:top w:val="single" w:color="auto" w:sz="4" w:space="0"/>
              <w:left w:val="single" w:color="auto" w:sz="4" w:space="0"/>
            </w:tcBorders>
            <w:shd w:val="clear" w:color="auto" w:fill="FFFFFF"/>
            <w:vAlign w:val="center"/>
          </w:tcPr>
          <w:p>
            <w:pPr>
              <w:pStyle w:val="21"/>
              <w:spacing w:line="400" w:lineRule="exact"/>
              <w:ind w:firstLine="0"/>
              <w:jc w:val="center"/>
              <w:rPr>
                <w:sz w:val="24"/>
                <w:szCs w:val="24"/>
              </w:rPr>
            </w:pPr>
            <w:r>
              <w:rPr>
                <w:sz w:val="24"/>
                <w:szCs w:val="24"/>
              </w:rPr>
              <w:t>接受单位意见</w:t>
            </w:r>
          </w:p>
        </w:tc>
        <w:tc>
          <w:tcPr>
            <w:tcW w:w="8292" w:type="dxa"/>
            <w:gridSpan w:val="9"/>
            <w:tcBorders>
              <w:top w:val="single" w:color="auto" w:sz="4" w:space="0"/>
              <w:left w:val="single" w:color="auto" w:sz="4" w:space="0"/>
              <w:right w:val="single" w:color="auto" w:sz="4" w:space="0"/>
            </w:tcBorders>
            <w:shd w:val="clear" w:color="auto" w:fill="FFFFFF"/>
            <w:vAlign w:val="center"/>
          </w:tcPr>
          <w:p>
            <w:pPr>
              <w:pStyle w:val="21"/>
              <w:spacing w:line="400" w:lineRule="exact"/>
              <w:ind w:left="5140" w:firstLine="0"/>
              <w:jc w:val="center"/>
              <w:rPr>
                <w:sz w:val="24"/>
                <w:szCs w:val="24"/>
              </w:rPr>
            </w:pPr>
            <w:r>
              <w:rPr>
                <w:sz w:val="24"/>
                <w:szCs w:val="24"/>
              </w:rPr>
              <w:t>（盖章）</w:t>
            </w:r>
          </w:p>
          <w:p>
            <w:pPr>
              <w:pStyle w:val="21"/>
              <w:spacing w:line="400" w:lineRule="exact"/>
              <w:ind w:left="4540" w:firstLine="0"/>
              <w:jc w:val="center"/>
              <w:rPr>
                <w:rFonts w:eastAsiaTheme="minorEastAsia"/>
                <w:sz w:val="50"/>
                <w:szCs w:val="50"/>
                <w:lang w:eastAsia="zh-CN"/>
              </w:rPr>
            </w:pPr>
            <w:r>
              <w:rPr>
                <w:sz w:val="24"/>
                <w:szCs w:val="24"/>
              </w:rPr>
              <w:t xml:space="preserve">年 </w:t>
            </w:r>
            <w:r>
              <w:rPr>
                <w:rFonts w:hint="eastAsia"/>
                <w:sz w:val="24"/>
                <w:szCs w:val="24"/>
                <w:lang w:eastAsia="zh-CN"/>
              </w:rPr>
              <w:t xml:space="preserve">    </w:t>
            </w:r>
            <w:r>
              <w:rPr>
                <w:sz w:val="24"/>
                <w:szCs w:val="24"/>
              </w:rPr>
              <w:t xml:space="preserve">月 </w:t>
            </w:r>
            <w:r>
              <w:rPr>
                <w:rFonts w:hint="eastAsia" w:ascii="Times New Roman" w:hAnsi="Times New Roman" w:cs="Times New Roman" w:eastAsiaTheme="minorEastAsia"/>
                <w:sz w:val="50"/>
                <w:szCs w:val="50"/>
                <w:lang w:val="en-US" w:eastAsia="zh-CN" w:bidi="en-US"/>
              </w:rPr>
              <w:t xml:space="preserve"> </w:t>
            </w:r>
            <w:r>
              <w:rPr>
                <w:rFonts w:hint="eastAsia"/>
                <w:sz w:val="24"/>
                <w:szCs w:val="24"/>
              </w:rPr>
              <w:t>日</w:t>
            </w:r>
          </w:p>
        </w:tc>
      </w:tr>
      <w:tr>
        <w:tblPrEx>
          <w:tblCellMar>
            <w:top w:w="0" w:type="dxa"/>
            <w:left w:w="10" w:type="dxa"/>
            <w:bottom w:w="0" w:type="dxa"/>
            <w:right w:w="10" w:type="dxa"/>
          </w:tblCellMar>
        </w:tblPrEx>
        <w:trPr>
          <w:trHeight w:val="864" w:hRule="exact"/>
          <w:jc w:val="center"/>
        </w:trPr>
        <w:tc>
          <w:tcPr>
            <w:tcW w:w="1756" w:type="dxa"/>
            <w:gridSpan w:val="2"/>
            <w:tcBorders>
              <w:top w:val="single" w:color="auto" w:sz="4" w:space="0"/>
              <w:left w:val="single" w:color="auto" w:sz="4" w:space="0"/>
              <w:bottom w:val="single" w:color="auto" w:sz="4" w:space="0"/>
            </w:tcBorders>
            <w:shd w:val="clear" w:color="auto" w:fill="FFFFFF"/>
            <w:vAlign w:val="center"/>
          </w:tcPr>
          <w:p>
            <w:pPr>
              <w:pStyle w:val="21"/>
              <w:spacing w:line="400" w:lineRule="exact"/>
              <w:ind w:firstLine="0"/>
              <w:jc w:val="center"/>
              <w:rPr>
                <w:sz w:val="24"/>
                <w:szCs w:val="24"/>
              </w:rPr>
            </w:pPr>
            <w:r>
              <w:rPr>
                <w:sz w:val="24"/>
                <w:szCs w:val="24"/>
              </w:rPr>
              <w:t>备注</w:t>
            </w:r>
          </w:p>
        </w:tc>
        <w:tc>
          <w:tcPr>
            <w:tcW w:w="8292"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10"/>
                <w:szCs w:val="10"/>
              </w:rPr>
            </w:pPr>
          </w:p>
        </w:tc>
      </w:tr>
    </w:tbl>
    <w:p>
      <w:pPr>
        <w:spacing w:after="139" w:line="1" w:lineRule="exact"/>
      </w:pPr>
    </w:p>
    <w:p>
      <w:pPr>
        <w:pStyle w:val="15"/>
        <w:spacing w:after="280" w:line="240" w:lineRule="auto"/>
        <w:ind w:firstLine="840"/>
        <w:rPr>
          <w:sz w:val="26"/>
          <w:szCs w:val="26"/>
          <w:lang w:eastAsia="zh-CN"/>
        </w:rPr>
      </w:pPr>
    </w:p>
    <w:p>
      <w:pPr>
        <w:framePr w:w="151" w:h="115" w:wrap="auto" w:vAnchor="margin" w:hAnchor="page" w:x="1186" w:y="512"/>
      </w:pPr>
    </w:p>
    <w:p>
      <w:pPr>
        <w:spacing w:line="360" w:lineRule="exact"/>
      </w:pPr>
    </w:p>
    <w:sectPr>
      <w:pgSz w:w="12104" w:h="17306"/>
      <w:pgMar w:top="168" w:right="140" w:bottom="168" w:left="97"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mM2ZDMwZmY0MDM5NWFkNjI0N2Q5MGY0NWY5OWVjZGYifQ=="/>
    <w:docVar w:name="KSO_WPS_MARK_KEY" w:val="5fdd7946-5c19-41fe-afaf-7fcc2397ac93"/>
  </w:docVars>
  <w:rsids>
    <w:rsidRoot w:val="00ED2313"/>
    <w:rsid w:val="00011068"/>
    <w:rsid w:val="00085BD2"/>
    <w:rsid w:val="000D41FE"/>
    <w:rsid w:val="000E3B00"/>
    <w:rsid w:val="00123BF1"/>
    <w:rsid w:val="001B3AFC"/>
    <w:rsid w:val="0023089F"/>
    <w:rsid w:val="002E7E54"/>
    <w:rsid w:val="0032100B"/>
    <w:rsid w:val="004922D7"/>
    <w:rsid w:val="004E69C4"/>
    <w:rsid w:val="00511499"/>
    <w:rsid w:val="00576987"/>
    <w:rsid w:val="00694A25"/>
    <w:rsid w:val="006D6943"/>
    <w:rsid w:val="008C0686"/>
    <w:rsid w:val="009A33AA"/>
    <w:rsid w:val="009B7568"/>
    <w:rsid w:val="00A20C44"/>
    <w:rsid w:val="00A4321D"/>
    <w:rsid w:val="00C27265"/>
    <w:rsid w:val="00C63253"/>
    <w:rsid w:val="00C747BC"/>
    <w:rsid w:val="00E40E1F"/>
    <w:rsid w:val="00ED2313"/>
    <w:rsid w:val="030A23B8"/>
    <w:rsid w:val="0D3C7A45"/>
    <w:rsid w:val="0FDB314B"/>
    <w:rsid w:val="11244C6C"/>
    <w:rsid w:val="138011D3"/>
    <w:rsid w:val="154F05C0"/>
    <w:rsid w:val="199C4212"/>
    <w:rsid w:val="1B582CD2"/>
    <w:rsid w:val="1C2A1E71"/>
    <w:rsid w:val="20F46ACA"/>
    <w:rsid w:val="27DE5029"/>
    <w:rsid w:val="2D14245F"/>
    <w:rsid w:val="2D177452"/>
    <w:rsid w:val="2D335238"/>
    <w:rsid w:val="2D8572B2"/>
    <w:rsid w:val="2DA22872"/>
    <w:rsid w:val="30EB297F"/>
    <w:rsid w:val="32AF00F1"/>
    <w:rsid w:val="330D4211"/>
    <w:rsid w:val="33940674"/>
    <w:rsid w:val="39993E63"/>
    <w:rsid w:val="3D805600"/>
    <w:rsid w:val="3DED2F7F"/>
    <w:rsid w:val="3E2E6478"/>
    <w:rsid w:val="4158317B"/>
    <w:rsid w:val="482E1898"/>
    <w:rsid w:val="48875C90"/>
    <w:rsid w:val="490E6DAB"/>
    <w:rsid w:val="4C533DCD"/>
    <w:rsid w:val="56C54297"/>
    <w:rsid w:val="576414A8"/>
    <w:rsid w:val="5809610A"/>
    <w:rsid w:val="5BAC73B5"/>
    <w:rsid w:val="5F2A7D29"/>
    <w:rsid w:val="5F5754D6"/>
    <w:rsid w:val="6001562A"/>
    <w:rsid w:val="60552231"/>
    <w:rsid w:val="608C329F"/>
    <w:rsid w:val="616F7800"/>
    <w:rsid w:val="6F9A4CA5"/>
    <w:rsid w:val="75761242"/>
    <w:rsid w:val="778058E9"/>
    <w:rsid w:val="7BE00D30"/>
    <w:rsid w:val="7F6C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qFormat/>
    <w:uiPriority w:val="0"/>
  </w:style>
  <w:style w:type="paragraph" w:styleId="3">
    <w:name w:val="Balloon Text"/>
    <w:basedOn w:val="1"/>
    <w:link w:val="24"/>
    <w:qFormat/>
    <w:uiPriority w:val="0"/>
    <w:rPr>
      <w:sz w:val="18"/>
      <w:szCs w:val="18"/>
    </w:rPr>
  </w:style>
  <w:style w:type="paragraph" w:styleId="4">
    <w:name w:val="footer"/>
    <w:basedOn w:val="1"/>
    <w:link w:val="26"/>
    <w:uiPriority w:val="0"/>
    <w:pPr>
      <w:tabs>
        <w:tab w:val="center" w:pos="4153"/>
        <w:tab w:val="right" w:pos="8306"/>
      </w:tabs>
      <w:snapToGrid w:val="0"/>
    </w:pPr>
    <w:rPr>
      <w:sz w:val="18"/>
      <w:szCs w:val="18"/>
    </w:rPr>
  </w:style>
  <w:style w:type="paragraph" w:styleId="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lang w:eastAsia="zh-CN" w:bidi="ar-SA"/>
    </w:rPr>
  </w:style>
  <w:style w:type="paragraph" w:styleId="7">
    <w:name w:val="annotation subject"/>
    <w:basedOn w:val="2"/>
    <w:next w:val="2"/>
    <w:link w:val="28"/>
    <w:qFormat/>
    <w:uiPriority w:val="0"/>
    <w:rPr>
      <w:b/>
      <w:bCs/>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Heading #1|1_"/>
    <w:basedOn w:val="9"/>
    <w:link w:val="13"/>
    <w:qFormat/>
    <w:uiPriority w:val="0"/>
    <w:rPr>
      <w:rFonts w:ascii="宋体" w:hAnsi="宋体" w:eastAsia="宋体" w:cs="宋体"/>
      <w:sz w:val="44"/>
      <w:szCs w:val="44"/>
      <w:u w:val="none"/>
      <w:shd w:val="clear" w:color="auto" w:fill="auto"/>
      <w:lang w:val="zh-TW" w:eastAsia="zh-TW" w:bidi="zh-TW"/>
    </w:rPr>
  </w:style>
  <w:style w:type="paragraph" w:customStyle="1" w:styleId="13">
    <w:name w:val="Heading #1|1"/>
    <w:basedOn w:val="1"/>
    <w:link w:val="12"/>
    <w:qFormat/>
    <w:uiPriority w:val="0"/>
    <w:pPr>
      <w:spacing w:after="290"/>
      <w:jc w:val="center"/>
      <w:outlineLvl w:val="0"/>
    </w:pPr>
    <w:rPr>
      <w:rFonts w:ascii="宋体" w:hAnsi="宋体" w:eastAsia="宋体" w:cs="宋体"/>
      <w:sz w:val="44"/>
      <w:szCs w:val="44"/>
      <w:lang w:val="zh-TW" w:eastAsia="zh-TW" w:bidi="zh-TW"/>
    </w:rPr>
  </w:style>
  <w:style w:type="character" w:customStyle="1" w:styleId="14">
    <w:name w:val="Body text|1_"/>
    <w:basedOn w:val="9"/>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Body text|1"/>
    <w:basedOn w:val="1"/>
    <w:link w:val="14"/>
    <w:qFormat/>
    <w:uiPriority w:val="0"/>
    <w:pPr>
      <w:spacing w:line="430" w:lineRule="auto"/>
      <w:ind w:firstLine="400"/>
    </w:pPr>
    <w:rPr>
      <w:rFonts w:ascii="宋体" w:hAnsi="宋体" w:eastAsia="宋体" w:cs="宋体"/>
      <w:sz w:val="28"/>
      <w:szCs w:val="28"/>
      <w:lang w:val="zh-TW" w:eastAsia="zh-TW" w:bidi="zh-TW"/>
    </w:rPr>
  </w:style>
  <w:style w:type="character" w:customStyle="1" w:styleId="16">
    <w:name w:val="Body text|2_"/>
    <w:basedOn w:val="9"/>
    <w:link w:val="17"/>
    <w:qFormat/>
    <w:uiPriority w:val="0"/>
    <w:rPr>
      <w:rFonts w:ascii="宋体" w:hAnsi="宋体" w:eastAsia="宋体" w:cs="宋体"/>
      <w:sz w:val="32"/>
      <w:szCs w:val="32"/>
      <w:u w:val="none"/>
      <w:shd w:val="clear" w:color="auto" w:fill="auto"/>
      <w:lang w:val="zh-TW" w:eastAsia="zh-TW" w:bidi="zh-TW"/>
    </w:rPr>
  </w:style>
  <w:style w:type="paragraph" w:customStyle="1" w:styleId="17">
    <w:name w:val="Body text|2"/>
    <w:basedOn w:val="1"/>
    <w:link w:val="16"/>
    <w:qFormat/>
    <w:uiPriority w:val="0"/>
    <w:pPr>
      <w:spacing w:line="590" w:lineRule="exact"/>
    </w:pPr>
    <w:rPr>
      <w:rFonts w:ascii="宋体" w:hAnsi="宋体" w:eastAsia="宋体" w:cs="宋体"/>
      <w:sz w:val="32"/>
      <w:szCs w:val="32"/>
      <w:lang w:val="zh-TW" w:eastAsia="zh-TW" w:bidi="zh-TW"/>
    </w:rPr>
  </w:style>
  <w:style w:type="character" w:customStyle="1" w:styleId="18">
    <w:name w:val="Table caption|1_"/>
    <w:basedOn w:val="9"/>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Table caption|1"/>
    <w:basedOn w:val="1"/>
    <w:link w:val="18"/>
    <w:qFormat/>
    <w:uiPriority w:val="0"/>
    <w:rPr>
      <w:rFonts w:ascii="宋体" w:hAnsi="宋体" w:eastAsia="宋体" w:cs="宋体"/>
      <w:sz w:val="28"/>
      <w:szCs w:val="28"/>
      <w:lang w:val="zh-TW" w:eastAsia="zh-TW" w:bidi="zh-TW"/>
    </w:rPr>
  </w:style>
  <w:style w:type="character" w:customStyle="1" w:styleId="20">
    <w:name w:val="Other|1_"/>
    <w:basedOn w:val="9"/>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spacing w:line="430" w:lineRule="auto"/>
      <w:ind w:firstLine="400"/>
    </w:pPr>
    <w:rPr>
      <w:rFonts w:ascii="宋体" w:hAnsi="宋体" w:eastAsia="宋体" w:cs="宋体"/>
      <w:sz w:val="28"/>
      <w:szCs w:val="28"/>
      <w:lang w:val="zh-TW" w:eastAsia="zh-TW" w:bidi="zh-TW"/>
    </w:rPr>
  </w:style>
  <w:style w:type="character" w:customStyle="1" w:styleId="22">
    <w:name w:val="Body text|3_"/>
    <w:basedOn w:val="9"/>
    <w:link w:val="23"/>
    <w:qFormat/>
    <w:uiPriority w:val="0"/>
    <w:rPr>
      <w:rFonts w:ascii="宋体" w:hAnsi="宋体" w:eastAsia="宋体" w:cs="宋体"/>
      <w:u w:val="none"/>
      <w:shd w:val="clear" w:color="auto" w:fill="auto"/>
      <w:lang w:val="zh-CN"/>
    </w:rPr>
  </w:style>
  <w:style w:type="paragraph" w:customStyle="1" w:styleId="23">
    <w:name w:val="Body text|3"/>
    <w:basedOn w:val="1"/>
    <w:link w:val="22"/>
    <w:qFormat/>
    <w:uiPriority w:val="0"/>
    <w:rPr>
      <w:rFonts w:ascii="宋体" w:hAnsi="宋体" w:eastAsia="宋体" w:cs="宋体"/>
      <w:lang w:val="zh-CN"/>
    </w:rPr>
  </w:style>
  <w:style w:type="character" w:customStyle="1" w:styleId="24">
    <w:name w:val="批注框文本 Char"/>
    <w:basedOn w:val="9"/>
    <w:link w:val="3"/>
    <w:qFormat/>
    <w:uiPriority w:val="0"/>
    <w:rPr>
      <w:rFonts w:eastAsia="Times New Roman"/>
      <w:color w:val="000000"/>
      <w:sz w:val="18"/>
      <w:szCs w:val="18"/>
      <w:lang w:eastAsia="en-US" w:bidi="en-US"/>
    </w:rPr>
  </w:style>
  <w:style w:type="character" w:customStyle="1" w:styleId="25">
    <w:name w:val="页眉 Char"/>
    <w:basedOn w:val="9"/>
    <w:link w:val="5"/>
    <w:qFormat/>
    <w:uiPriority w:val="0"/>
    <w:rPr>
      <w:rFonts w:eastAsia="Times New Roman"/>
      <w:color w:val="000000"/>
      <w:sz w:val="18"/>
      <w:szCs w:val="18"/>
      <w:lang w:eastAsia="en-US" w:bidi="en-US"/>
    </w:rPr>
  </w:style>
  <w:style w:type="character" w:customStyle="1" w:styleId="26">
    <w:name w:val="页脚 Char"/>
    <w:basedOn w:val="9"/>
    <w:link w:val="4"/>
    <w:qFormat/>
    <w:uiPriority w:val="0"/>
    <w:rPr>
      <w:rFonts w:eastAsia="Times New Roman"/>
      <w:color w:val="000000"/>
      <w:sz w:val="18"/>
      <w:szCs w:val="18"/>
      <w:lang w:eastAsia="en-US" w:bidi="en-US"/>
    </w:rPr>
  </w:style>
  <w:style w:type="character" w:customStyle="1" w:styleId="27">
    <w:name w:val="批注文字 Char"/>
    <w:basedOn w:val="9"/>
    <w:link w:val="2"/>
    <w:qFormat/>
    <w:uiPriority w:val="0"/>
    <w:rPr>
      <w:rFonts w:eastAsia="Times New Roman"/>
      <w:color w:val="000000"/>
      <w:sz w:val="24"/>
      <w:szCs w:val="24"/>
      <w:lang w:eastAsia="en-US" w:bidi="en-US"/>
    </w:rPr>
  </w:style>
  <w:style w:type="character" w:customStyle="1" w:styleId="28">
    <w:name w:val="批注主题 Char"/>
    <w:basedOn w:val="27"/>
    <w:link w:val="7"/>
    <w:qFormat/>
    <w:uiPriority w:val="0"/>
    <w:rPr>
      <w:b/>
      <w:bCs/>
    </w:rPr>
  </w:style>
  <w:style w:type="paragraph" w:customStyle="1" w:styleId="29">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30">
    <w:name w:val="15"/>
    <w:basedOn w:val="9"/>
    <w:qFormat/>
    <w:uiPriority w:val="0"/>
    <w:rPr>
      <w:rFonts w:hint="default" w:ascii="Times New Roman" w:hAnsi="Times New Roman" w:cs="Times New Roman"/>
      <w:b/>
    </w:rPr>
  </w:style>
  <w:style w:type="character" w:customStyle="1" w:styleId="31">
    <w:name w:val="10"/>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1792</Words>
  <Characters>1935</Characters>
  <Lines>13</Lines>
  <Paragraphs>3</Paragraphs>
  <TotalTime>64</TotalTime>
  <ScaleCrop>false</ScaleCrop>
  <LinksUpToDate>false</LinksUpToDate>
  <CharactersWithSpaces>1993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2022-01-18T09:21:00Z</dcterms:created>
  <dc:creator>Administrator.PC-20170420YOBJ</dc:creator>
  <cp:lastModifiedBy>刘佳</cp:lastModifiedBy>
  <dcterms:modified xsi:type="dcterms:W3CDTF">2025-07-01T02:31:22Z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23D7B8E6B28D42DC911E3A3CF1780F4C</vt:lpwstr>
  </property>
</Properties>
</file>