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24421">
      <w:pPr>
        <w:jc w:val="center"/>
        <w:rPr>
          <w:rFonts w:hint="eastAsia" w:ascii="仿宋" w:hAnsi="仿宋" w:eastAsia="仿宋" w:cs="仿宋"/>
          <w:b/>
          <w:bCs/>
          <w:sz w:val="32"/>
          <w:szCs w:val="40"/>
          <w:highlight w:val="none"/>
          <w:lang w:val="en-US" w:eastAsia="zh-CN"/>
        </w:rPr>
      </w:pPr>
      <w:bookmarkStart w:id="0" w:name="OLE_LINK1"/>
    </w:p>
    <w:p w14:paraId="087265FE">
      <w:pPr>
        <w:jc w:val="center"/>
        <w:rPr>
          <w:rFonts w:hint="eastAsia" w:ascii="仿宋" w:hAnsi="仿宋" w:eastAsia="仿宋" w:cs="仿宋"/>
          <w:b/>
          <w:bCs/>
          <w:sz w:val="32"/>
          <w:szCs w:val="40"/>
          <w:highlight w:val="none"/>
        </w:rPr>
      </w:pPr>
      <w:r>
        <w:rPr>
          <w:rFonts w:hint="eastAsia" w:ascii="仿宋" w:hAnsi="仿宋" w:eastAsia="仿宋" w:cs="仿宋"/>
          <w:b/>
          <w:bCs/>
          <w:sz w:val="40"/>
          <w:szCs w:val="48"/>
          <w:highlight w:val="none"/>
          <w:lang w:val="en-US" w:eastAsia="zh-CN"/>
        </w:rPr>
        <w:t>内江市第二人民医院门诊大楼5-10楼内网WIFI扩建采购项目</w:t>
      </w:r>
    </w:p>
    <w:p w14:paraId="41949F0E">
      <w:pPr>
        <w:rPr>
          <w:rFonts w:hint="eastAsia" w:ascii="仿宋" w:hAnsi="仿宋" w:eastAsia="仿宋" w:cs="仿宋"/>
          <w:b/>
          <w:bCs/>
          <w:sz w:val="32"/>
          <w:szCs w:val="40"/>
          <w:highlight w:val="none"/>
          <w:lang w:val="en-US" w:eastAsia="zh-CN"/>
        </w:rPr>
      </w:pPr>
    </w:p>
    <w:p w14:paraId="27A58671">
      <w:pPr>
        <w:jc w:val="center"/>
        <w:rPr>
          <w:rFonts w:hint="eastAsia" w:ascii="仿宋" w:hAnsi="仿宋" w:eastAsia="仿宋" w:cs="仿宋"/>
          <w:b/>
          <w:bCs/>
          <w:sz w:val="40"/>
          <w:szCs w:val="48"/>
          <w:highlight w:val="none"/>
          <w:lang w:val="en-US" w:eastAsia="zh-CN"/>
        </w:rPr>
      </w:pPr>
    </w:p>
    <w:p w14:paraId="4BB43C7D">
      <w:pPr>
        <w:jc w:val="center"/>
        <w:rPr>
          <w:rFonts w:hint="eastAsia" w:ascii="仿宋" w:hAnsi="仿宋" w:eastAsia="仿宋" w:cs="仿宋"/>
          <w:b/>
          <w:bCs/>
          <w:sz w:val="40"/>
          <w:szCs w:val="48"/>
          <w:highlight w:val="none"/>
          <w:lang w:val="en-US" w:eastAsia="zh-CN"/>
        </w:rPr>
      </w:pPr>
    </w:p>
    <w:p w14:paraId="44288131">
      <w:pPr>
        <w:jc w:val="center"/>
        <w:rPr>
          <w:rFonts w:hint="eastAsia" w:ascii="仿宋" w:hAnsi="仿宋" w:eastAsia="仿宋" w:cs="仿宋"/>
          <w:b/>
          <w:bCs/>
          <w:sz w:val="40"/>
          <w:szCs w:val="48"/>
          <w:highlight w:val="none"/>
          <w:lang w:val="en-US" w:eastAsia="zh-CN"/>
        </w:rPr>
      </w:pPr>
    </w:p>
    <w:p w14:paraId="7AE8DA42">
      <w:pPr>
        <w:jc w:val="center"/>
        <w:rPr>
          <w:rFonts w:hint="eastAsia" w:ascii="仿宋" w:hAnsi="仿宋" w:eastAsia="仿宋" w:cs="仿宋"/>
          <w:b/>
          <w:bCs/>
          <w:sz w:val="40"/>
          <w:szCs w:val="48"/>
          <w:highlight w:val="none"/>
          <w:lang w:val="en-US" w:eastAsia="zh-CN"/>
        </w:rPr>
      </w:pPr>
      <w:r>
        <w:rPr>
          <w:rFonts w:hint="eastAsia" w:ascii="仿宋" w:hAnsi="仿宋" w:eastAsia="仿宋" w:cs="仿宋"/>
          <w:b/>
          <w:bCs/>
          <w:sz w:val="40"/>
          <w:szCs w:val="48"/>
          <w:highlight w:val="none"/>
          <w:lang w:val="en-US" w:eastAsia="zh-CN"/>
        </w:rPr>
        <w:t>院</w:t>
      </w:r>
    </w:p>
    <w:p w14:paraId="4D2E25F2">
      <w:pPr>
        <w:jc w:val="center"/>
        <w:rPr>
          <w:rFonts w:hint="eastAsia" w:ascii="仿宋" w:hAnsi="仿宋" w:eastAsia="仿宋" w:cs="仿宋"/>
          <w:b/>
          <w:bCs/>
          <w:sz w:val="40"/>
          <w:szCs w:val="48"/>
          <w:highlight w:val="none"/>
          <w:lang w:val="en-US" w:eastAsia="zh-CN"/>
        </w:rPr>
      </w:pPr>
    </w:p>
    <w:p w14:paraId="3840EB8C">
      <w:pPr>
        <w:jc w:val="center"/>
        <w:rPr>
          <w:rFonts w:hint="eastAsia" w:ascii="仿宋" w:hAnsi="仿宋" w:eastAsia="仿宋" w:cs="仿宋"/>
          <w:b/>
          <w:bCs/>
          <w:sz w:val="40"/>
          <w:szCs w:val="48"/>
          <w:highlight w:val="none"/>
          <w:lang w:val="en-US" w:eastAsia="zh-CN"/>
        </w:rPr>
      </w:pPr>
      <w:r>
        <w:rPr>
          <w:rFonts w:hint="eastAsia" w:ascii="仿宋" w:hAnsi="仿宋" w:eastAsia="仿宋" w:cs="仿宋"/>
          <w:b/>
          <w:bCs/>
          <w:sz w:val="40"/>
          <w:szCs w:val="48"/>
          <w:highlight w:val="none"/>
          <w:lang w:val="en-US" w:eastAsia="zh-CN"/>
        </w:rPr>
        <w:t>内</w:t>
      </w:r>
    </w:p>
    <w:p w14:paraId="47FCD2B3">
      <w:pPr>
        <w:jc w:val="center"/>
        <w:rPr>
          <w:rFonts w:hint="eastAsia" w:ascii="仿宋" w:hAnsi="仿宋" w:eastAsia="仿宋" w:cs="仿宋"/>
          <w:b/>
          <w:bCs/>
          <w:sz w:val="40"/>
          <w:szCs w:val="48"/>
          <w:highlight w:val="none"/>
          <w:lang w:val="en-US" w:eastAsia="zh-CN"/>
        </w:rPr>
      </w:pPr>
    </w:p>
    <w:p w14:paraId="04E50723">
      <w:pPr>
        <w:jc w:val="center"/>
        <w:rPr>
          <w:rFonts w:hint="eastAsia" w:ascii="仿宋" w:hAnsi="仿宋" w:eastAsia="仿宋" w:cs="仿宋"/>
          <w:b/>
          <w:bCs/>
          <w:sz w:val="40"/>
          <w:szCs w:val="48"/>
          <w:highlight w:val="none"/>
          <w:lang w:val="en-US" w:eastAsia="zh-CN"/>
        </w:rPr>
      </w:pPr>
      <w:r>
        <w:rPr>
          <w:rFonts w:hint="eastAsia" w:ascii="仿宋" w:hAnsi="仿宋" w:eastAsia="仿宋" w:cs="仿宋"/>
          <w:b/>
          <w:bCs/>
          <w:sz w:val="40"/>
          <w:szCs w:val="48"/>
          <w:highlight w:val="none"/>
          <w:lang w:val="en-US" w:eastAsia="zh-CN"/>
        </w:rPr>
        <w:t>询</w:t>
      </w:r>
    </w:p>
    <w:p w14:paraId="1D3F3D32">
      <w:pPr>
        <w:jc w:val="center"/>
        <w:rPr>
          <w:rFonts w:hint="eastAsia" w:ascii="仿宋" w:hAnsi="仿宋" w:eastAsia="仿宋" w:cs="仿宋"/>
          <w:b/>
          <w:bCs/>
          <w:sz w:val="40"/>
          <w:szCs w:val="48"/>
          <w:highlight w:val="none"/>
          <w:lang w:val="en-US" w:eastAsia="zh-CN"/>
        </w:rPr>
      </w:pPr>
    </w:p>
    <w:p w14:paraId="1CDAEACE">
      <w:pPr>
        <w:jc w:val="center"/>
        <w:rPr>
          <w:rFonts w:hint="eastAsia" w:ascii="仿宋" w:hAnsi="仿宋" w:eastAsia="仿宋" w:cs="仿宋"/>
          <w:b/>
          <w:bCs/>
          <w:sz w:val="40"/>
          <w:szCs w:val="48"/>
          <w:highlight w:val="none"/>
          <w:lang w:val="en-US" w:eastAsia="zh-CN"/>
        </w:rPr>
      </w:pPr>
      <w:r>
        <w:rPr>
          <w:rFonts w:hint="eastAsia" w:ascii="仿宋" w:hAnsi="仿宋" w:eastAsia="仿宋" w:cs="仿宋"/>
          <w:b/>
          <w:bCs/>
          <w:sz w:val="40"/>
          <w:szCs w:val="48"/>
          <w:highlight w:val="none"/>
          <w:lang w:val="en-US" w:eastAsia="zh-CN"/>
        </w:rPr>
        <w:t>比</w:t>
      </w:r>
    </w:p>
    <w:p w14:paraId="150EB311">
      <w:pPr>
        <w:jc w:val="center"/>
        <w:rPr>
          <w:rFonts w:hint="eastAsia" w:ascii="仿宋" w:hAnsi="仿宋" w:eastAsia="仿宋" w:cs="仿宋"/>
          <w:b/>
          <w:bCs/>
          <w:sz w:val="40"/>
          <w:szCs w:val="48"/>
          <w:highlight w:val="none"/>
          <w:lang w:val="en-US" w:eastAsia="zh-CN"/>
        </w:rPr>
      </w:pPr>
    </w:p>
    <w:p w14:paraId="30090D79">
      <w:pPr>
        <w:jc w:val="center"/>
        <w:rPr>
          <w:rFonts w:hint="eastAsia" w:ascii="仿宋" w:hAnsi="仿宋" w:eastAsia="仿宋" w:cs="仿宋"/>
          <w:b/>
          <w:bCs/>
          <w:sz w:val="40"/>
          <w:szCs w:val="48"/>
          <w:highlight w:val="none"/>
          <w:lang w:val="en-US" w:eastAsia="zh-CN"/>
        </w:rPr>
      </w:pPr>
      <w:r>
        <w:rPr>
          <w:rFonts w:hint="eastAsia" w:ascii="仿宋" w:hAnsi="仿宋" w:eastAsia="仿宋" w:cs="仿宋"/>
          <w:b/>
          <w:bCs/>
          <w:sz w:val="40"/>
          <w:szCs w:val="48"/>
          <w:highlight w:val="none"/>
          <w:lang w:val="en-US" w:eastAsia="zh-CN"/>
        </w:rPr>
        <w:t>价</w:t>
      </w:r>
    </w:p>
    <w:p w14:paraId="27132248">
      <w:pPr>
        <w:jc w:val="center"/>
        <w:rPr>
          <w:rFonts w:hint="eastAsia" w:ascii="仿宋" w:hAnsi="仿宋" w:eastAsia="仿宋" w:cs="仿宋"/>
          <w:b/>
          <w:bCs/>
          <w:sz w:val="40"/>
          <w:szCs w:val="48"/>
          <w:highlight w:val="none"/>
          <w:lang w:val="en-US" w:eastAsia="zh-CN"/>
        </w:rPr>
      </w:pPr>
    </w:p>
    <w:p w14:paraId="3E8DA402">
      <w:pPr>
        <w:jc w:val="center"/>
        <w:rPr>
          <w:rFonts w:hint="eastAsia" w:ascii="仿宋" w:hAnsi="仿宋" w:eastAsia="仿宋" w:cs="仿宋"/>
          <w:b/>
          <w:bCs/>
          <w:sz w:val="40"/>
          <w:szCs w:val="48"/>
          <w:highlight w:val="none"/>
          <w:lang w:val="en-US" w:eastAsia="zh-CN"/>
        </w:rPr>
      </w:pPr>
      <w:r>
        <w:rPr>
          <w:rFonts w:hint="eastAsia" w:ascii="仿宋" w:hAnsi="仿宋" w:eastAsia="仿宋" w:cs="仿宋"/>
          <w:b/>
          <w:bCs/>
          <w:sz w:val="40"/>
          <w:szCs w:val="48"/>
          <w:highlight w:val="none"/>
          <w:lang w:val="en-US" w:eastAsia="zh-CN"/>
        </w:rPr>
        <w:t>文</w:t>
      </w:r>
    </w:p>
    <w:p w14:paraId="46A9DB9A">
      <w:pPr>
        <w:jc w:val="center"/>
        <w:rPr>
          <w:rFonts w:hint="eastAsia" w:ascii="仿宋" w:hAnsi="仿宋" w:eastAsia="仿宋" w:cs="仿宋"/>
          <w:b/>
          <w:bCs/>
          <w:sz w:val="40"/>
          <w:szCs w:val="48"/>
          <w:highlight w:val="none"/>
          <w:lang w:val="en-US" w:eastAsia="zh-CN"/>
        </w:rPr>
      </w:pPr>
    </w:p>
    <w:p w14:paraId="2B2468C1">
      <w:pPr>
        <w:jc w:val="center"/>
        <w:rPr>
          <w:rFonts w:hint="eastAsia" w:ascii="仿宋" w:hAnsi="仿宋" w:eastAsia="仿宋" w:cs="仿宋"/>
          <w:b/>
          <w:bCs/>
          <w:sz w:val="36"/>
          <w:szCs w:val="44"/>
          <w:highlight w:val="none"/>
          <w:lang w:val="en-US" w:eastAsia="zh-CN"/>
        </w:rPr>
      </w:pPr>
      <w:r>
        <w:rPr>
          <w:rFonts w:hint="eastAsia" w:ascii="仿宋" w:hAnsi="仿宋" w:eastAsia="仿宋" w:cs="仿宋"/>
          <w:b/>
          <w:bCs/>
          <w:sz w:val="40"/>
          <w:szCs w:val="48"/>
          <w:highlight w:val="none"/>
          <w:lang w:val="en-US" w:eastAsia="zh-CN"/>
        </w:rPr>
        <w:t>件</w:t>
      </w:r>
    </w:p>
    <w:p w14:paraId="55CDB3A9">
      <w:pPr>
        <w:rPr>
          <w:rFonts w:hint="eastAsia" w:ascii="仿宋" w:hAnsi="仿宋" w:eastAsia="仿宋" w:cs="仿宋"/>
          <w:b/>
          <w:bCs/>
          <w:sz w:val="36"/>
          <w:szCs w:val="44"/>
          <w:highlight w:val="none"/>
          <w:lang w:val="en-US" w:eastAsia="zh-CN"/>
        </w:rPr>
      </w:pPr>
    </w:p>
    <w:p w14:paraId="674C02A8">
      <w:pPr>
        <w:jc w:val="center"/>
        <w:rPr>
          <w:rFonts w:hint="eastAsia" w:ascii="仿宋" w:hAnsi="仿宋" w:eastAsia="仿宋" w:cs="仿宋"/>
          <w:b/>
          <w:bCs/>
          <w:sz w:val="36"/>
          <w:szCs w:val="44"/>
          <w:highlight w:val="none"/>
          <w:lang w:val="en-US" w:eastAsia="zh-CN"/>
        </w:rPr>
      </w:pPr>
    </w:p>
    <w:p w14:paraId="10DCD658">
      <w:pPr>
        <w:jc w:val="both"/>
        <w:rPr>
          <w:rFonts w:hint="eastAsia" w:ascii="仿宋" w:hAnsi="仿宋" w:eastAsia="仿宋" w:cs="仿宋"/>
          <w:b/>
          <w:bCs/>
          <w:sz w:val="36"/>
          <w:szCs w:val="44"/>
          <w:highlight w:val="none"/>
          <w:lang w:val="en-US" w:eastAsia="zh-CN"/>
        </w:rPr>
      </w:pPr>
    </w:p>
    <w:p w14:paraId="65AF71D1">
      <w:pPr>
        <w:jc w:val="center"/>
        <w:rPr>
          <w:rFonts w:hint="eastAsia" w:ascii="仿宋" w:hAnsi="仿宋" w:eastAsia="仿宋" w:cs="仿宋"/>
          <w:b/>
          <w:bCs/>
          <w:sz w:val="36"/>
          <w:szCs w:val="44"/>
          <w:highlight w:val="none"/>
          <w:lang w:val="en-US" w:eastAsia="zh-CN"/>
        </w:rPr>
      </w:pPr>
    </w:p>
    <w:p w14:paraId="2DEA0D49">
      <w:pPr>
        <w:jc w:val="center"/>
        <w:rPr>
          <w:rFonts w:hint="eastAsia" w:ascii="仿宋" w:hAnsi="仿宋" w:eastAsia="仿宋" w:cs="仿宋"/>
          <w:b/>
          <w:bCs/>
          <w:sz w:val="36"/>
          <w:szCs w:val="44"/>
          <w:highlight w:val="none"/>
          <w:lang w:val="en-US" w:eastAsia="zh-CN"/>
        </w:rPr>
      </w:pPr>
      <w:r>
        <w:rPr>
          <w:rFonts w:hint="eastAsia" w:ascii="仿宋" w:hAnsi="仿宋" w:eastAsia="仿宋" w:cs="仿宋"/>
          <w:b/>
          <w:bCs/>
          <w:sz w:val="36"/>
          <w:szCs w:val="44"/>
          <w:highlight w:val="none"/>
          <w:lang w:val="en-US" w:eastAsia="zh-CN"/>
        </w:rPr>
        <w:t>内江市第二人民医院</w:t>
      </w:r>
    </w:p>
    <w:p w14:paraId="17F3A086">
      <w:pPr>
        <w:jc w:val="center"/>
        <w:rPr>
          <w:rFonts w:hint="eastAsia" w:ascii="仿宋" w:hAnsi="仿宋" w:eastAsia="仿宋" w:cs="仿宋"/>
          <w:b/>
          <w:bCs/>
          <w:sz w:val="36"/>
          <w:szCs w:val="44"/>
          <w:highlight w:val="none"/>
          <w:lang w:val="en-US" w:eastAsia="zh-CN"/>
        </w:rPr>
      </w:pPr>
      <w:r>
        <w:rPr>
          <w:rFonts w:hint="eastAsia" w:ascii="仿宋" w:hAnsi="仿宋" w:eastAsia="仿宋" w:cs="仿宋"/>
          <w:b/>
          <w:bCs/>
          <w:sz w:val="32"/>
          <w:szCs w:val="40"/>
          <w:highlight w:val="none"/>
          <w:lang w:val="en-US" w:eastAsia="zh-CN"/>
        </w:rPr>
        <w:t>2024年</w:t>
      </w:r>
      <w:r>
        <w:rPr>
          <w:rFonts w:hint="eastAsia" w:ascii="仿宋" w:hAnsi="仿宋" w:eastAsia="仿宋" w:cs="仿宋"/>
          <w:b/>
          <w:bCs/>
          <w:sz w:val="32"/>
          <w:szCs w:val="40"/>
          <w:highlight w:val="none"/>
          <w:lang w:val="en-US" w:eastAsia="zh-CN"/>
        </w:rPr>
        <w:t xml:space="preserve">  8月  </w:t>
      </w:r>
    </w:p>
    <w:p w14:paraId="219E0FD8">
      <w:pPr>
        <w:jc w:val="both"/>
        <w:rPr>
          <w:rFonts w:hint="eastAsia" w:ascii="仿宋" w:hAnsi="仿宋" w:eastAsia="仿宋" w:cs="仿宋"/>
          <w:b/>
          <w:bCs/>
          <w:sz w:val="32"/>
          <w:szCs w:val="40"/>
          <w:highlight w:val="none"/>
          <w:lang w:val="en-US" w:eastAsia="zh-CN"/>
        </w:rPr>
      </w:pPr>
    </w:p>
    <w:p w14:paraId="707C7CBB">
      <w:pPr>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br w:type="page"/>
      </w:r>
    </w:p>
    <w:p w14:paraId="0BD5CD07">
      <w:pPr>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val="en-US" w:eastAsia="zh-CN"/>
        </w:rPr>
        <w:t>内江市第二人民医院门诊大楼5-10楼内网WIFI扩建采购项目</w:t>
      </w:r>
    </w:p>
    <w:p w14:paraId="129C8221">
      <w:pPr>
        <w:keepNext w:val="0"/>
        <w:keepLines w:val="0"/>
        <w:pageBreakBefore w:val="0"/>
        <w:kinsoku/>
        <w:wordWrap/>
        <w:overflowPunct/>
        <w:topLinePunct w:val="0"/>
        <w:autoSpaceDE/>
        <w:autoSpaceDN/>
        <w:bidi w:val="0"/>
        <w:adjustRightInd/>
        <w:spacing w:line="360" w:lineRule="auto"/>
        <w:ind w:firstLine="482" w:firstLineChars="200"/>
        <w:jc w:val="center"/>
        <w:textAlignment w:val="auto"/>
        <w:rPr>
          <w:rFonts w:hint="eastAsia" w:ascii="仿宋" w:hAnsi="仿宋" w:eastAsia="仿宋" w:cs="仿宋"/>
          <w:b/>
          <w:bCs/>
          <w:sz w:val="24"/>
          <w:szCs w:val="24"/>
          <w:highlight w:val="none"/>
          <w:lang w:val="en-US" w:eastAsia="zh-CN"/>
        </w:rPr>
      </w:pPr>
    </w:p>
    <w:p w14:paraId="2A6FA580">
      <w:pPr>
        <w:keepNext w:val="0"/>
        <w:keepLines w:val="0"/>
        <w:pageBreakBefore w:val="0"/>
        <w:kinsoku/>
        <w:wordWrap/>
        <w:overflowPunct/>
        <w:topLinePunct w:val="0"/>
        <w:autoSpaceDE/>
        <w:autoSpaceDN/>
        <w:bidi w:val="0"/>
        <w:adjustRightInd/>
        <w:spacing w:line="360" w:lineRule="auto"/>
        <w:ind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第一部分  供应商须知</w:t>
      </w:r>
    </w:p>
    <w:p w14:paraId="73F75C25">
      <w:pPr>
        <w:keepNext w:val="0"/>
        <w:keepLines w:val="0"/>
        <w:pageBreakBefore w:val="0"/>
        <w:kinsoku/>
        <w:wordWrap/>
        <w:overflowPunct/>
        <w:topLinePunct w:val="0"/>
        <w:autoSpaceDE/>
        <w:autoSpaceDN/>
        <w:bidi w:val="0"/>
        <w:adjustRightInd/>
        <w:spacing w:line="360" w:lineRule="auto"/>
        <w:ind w:left="0" w:firstLine="562" w:firstLineChars="200"/>
        <w:textAlignment w:val="auto"/>
        <w:rPr>
          <w:rFonts w:hint="eastAsia" w:ascii="仿宋" w:hAnsi="仿宋" w:eastAsia="仿宋" w:cs="仿宋"/>
          <w:b/>
          <w:bCs/>
          <w:sz w:val="28"/>
          <w:szCs w:val="28"/>
          <w:highlight w:val="none"/>
          <w:lang w:val="en-US" w:eastAsia="zh-CN"/>
        </w:rPr>
      </w:pPr>
    </w:p>
    <w:p w14:paraId="44E5922C">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zh-CN" w:eastAsia="zh-CN"/>
        </w:rPr>
        <w:t>内江市第二人民医院（</w:t>
      </w:r>
      <w:r>
        <w:rPr>
          <w:rFonts w:hint="eastAsia" w:ascii="方正仿宋_GB2312" w:hAnsi="方正仿宋_GB2312" w:eastAsia="方正仿宋_GB2312" w:cs="方正仿宋_GB2312"/>
          <w:sz w:val="28"/>
          <w:szCs w:val="28"/>
          <w:highlight w:val="none"/>
          <w:lang w:val="en-US" w:eastAsia="zh-CN"/>
        </w:rPr>
        <w:t>采购人）拟对门诊大楼5-10楼内网WIFI扩建</w:t>
      </w:r>
      <w:r>
        <w:rPr>
          <w:rFonts w:hint="eastAsia" w:ascii="方正仿宋_GB2312" w:hAnsi="方正仿宋_GB2312" w:eastAsia="方正仿宋_GB2312" w:cs="方正仿宋_GB2312"/>
          <w:sz w:val="28"/>
          <w:szCs w:val="28"/>
          <w:highlight w:val="none"/>
          <w:u w:val="single"/>
          <w:lang w:val="en-US" w:eastAsia="zh-CN"/>
        </w:rPr>
        <w:t>服务采购项目</w:t>
      </w:r>
      <w:r>
        <w:rPr>
          <w:rFonts w:hint="eastAsia" w:ascii="方正仿宋_GB2312" w:hAnsi="方正仿宋_GB2312" w:eastAsia="方正仿宋_GB2312" w:cs="方正仿宋_GB2312"/>
          <w:sz w:val="28"/>
          <w:szCs w:val="28"/>
          <w:highlight w:val="none"/>
          <w:lang w:val="en-US" w:eastAsia="zh-CN"/>
        </w:rPr>
        <w:t>采用院内询比价方式进行采购，特邀请符合本次采购要求的供应商参加本项目的</w:t>
      </w:r>
      <w:r>
        <w:rPr>
          <w:rFonts w:hint="eastAsia" w:ascii="方正仿宋_GB2312" w:hAnsi="方正仿宋_GB2312" w:eastAsia="方正仿宋_GB2312" w:cs="方正仿宋_GB2312"/>
          <w:sz w:val="28"/>
          <w:szCs w:val="28"/>
          <w:highlight w:val="none"/>
          <w:lang w:val="en-US" w:eastAsia="zh-CN"/>
        </w:rPr>
        <w:t>院内询比价</w:t>
      </w:r>
      <w:r>
        <w:rPr>
          <w:rFonts w:hint="eastAsia" w:ascii="方正仿宋_GB2312" w:hAnsi="方正仿宋_GB2312" w:eastAsia="方正仿宋_GB2312" w:cs="方正仿宋_GB2312"/>
          <w:sz w:val="28"/>
          <w:szCs w:val="28"/>
          <w:highlight w:val="none"/>
          <w:lang w:val="en-US" w:eastAsia="zh-CN"/>
        </w:rPr>
        <w:t>采购活动。</w:t>
      </w:r>
    </w:p>
    <w:p w14:paraId="02465D03">
      <w:pPr>
        <w:keepNext w:val="0"/>
        <w:keepLines w:val="0"/>
        <w:pageBreakBefore w:val="0"/>
        <w:kinsoku/>
        <w:wordWrap/>
        <w:overflowPunct/>
        <w:topLinePunct w:val="0"/>
        <w:autoSpaceDE/>
        <w:autoSpaceDN/>
        <w:bidi w:val="0"/>
        <w:adjustRightInd/>
        <w:spacing w:line="360" w:lineRule="auto"/>
        <w:textAlignment w:val="auto"/>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一、项目基本情况</w:t>
      </w:r>
    </w:p>
    <w:p w14:paraId="736EACA8">
      <w:pPr>
        <w:keepNext w:val="0"/>
        <w:keepLines w:val="0"/>
        <w:pageBreakBefore w:val="0"/>
        <w:kinsoku/>
        <w:wordWrap/>
        <w:overflowPunct/>
        <w:topLinePunct w:val="0"/>
        <w:autoSpaceDE/>
        <w:autoSpaceDN/>
        <w:bidi w:val="0"/>
        <w:adjustRightInd/>
        <w:spacing w:line="360" w:lineRule="auto"/>
        <w:ind w:left="0" w:firstLine="562" w:firstLineChars="200"/>
        <w:textAlignment w:val="auto"/>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1.项目名称</w:t>
      </w:r>
      <w:r>
        <w:rPr>
          <w:rFonts w:hint="eastAsia" w:ascii="方正仿宋_GB2312" w:hAnsi="方正仿宋_GB2312" w:eastAsia="方正仿宋_GB2312" w:cs="方正仿宋_GB2312"/>
          <w:b/>
          <w:bCs/>
          <w:sz w:val="28"/>
          <w:szCs w:val="28"/>
          <w:highlight w:val="none"/>
          <w:u w:val="single"/>
          <w:lang w:val="en-US" w:eastAsia="zh-CN"/>
        </w:rPr>
        <w:t>：门诊大楼5-10楼内网WIFI扩建</w:t>
      </w:r>
      <w:r>
        <w:rPr>
          <w:rFonts w:hint="eastAsia" w:ascii="方正仿宋_GB2312" w:hAnsi="方正仿宋_GB2312" w:eastAsia="方正仿宋_GB2312" w:cs="方正仿宋_GB2312"/>
          <w:sz w:val="28"/>
          <w:szCs w:val="28"/>
          <w:highlight w:val="none"/>
          <w:lang w:val="en-US" w:eastAsia="zh-CN"/>
        </w:rPr>
        <w:t>；</w:t>
      </w:r>
    </w:p>
    <w:p w14:paraId="4C5E1734">
      <w:pPr>
        <w:keepNext w:val="0"/>
        <w:keepLines w:val="0"/>
        <w:pageBreakBefore w:val="0"/>
        <w:kinsoku/>
        <w:wordWrap/>
        <w:overflowPunct/>
        <w:topLinePunct w:val="0"/>
        <w:autoSpaceDE/>
        <w:autoSpaceDN/>
        <w:bidi w:val="0"/>
        <w:adjustRightInd/>
        <w:spacing w:line="360" w:lineRule="auto"/>
        <w:ind w:left="0" w:firstLine="562" w:firstLineChars="200"/>
        <w:textAlignment w:val="auto"/>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2.采购预算</w:t>
      </w:r>
      <w:r>
        <w:rPr>
          <w:rFonts w:hint="eastAsia" w:ascii="方正仿宋_GB2312" w:hAnsi="方正仿宋_GB2312" w:eastAsia="方正仿宋_GB2312" w:cs="方正仿宋_GB2312"/>
          <w:b/>
          <w:bCs/>
          <w:sz w:val="28"/>
          <w:szCs w:val="28"/>
          <w:highlight w:val="none"/>
          <w:u w:val="single"/>
          <w:lang w:val="en-US" w:eastAsia="zh-CN"/>
        </w:rPr>
        <w:t>：39000元</w:t>
      </w:r>
      <w:r>
        <w:rPr>
          <w:rFonts w:hint="eastAsia" w:ascii="方正仿宋_GB2312" w:hAnsi="方正仿宋_GB2312" w:eastAsia="方正仿宋_GB2312" w:cs="方正仿宋_GB2312"/>
          <w:i w:val="0"/>
          <w:iCs w:val="0"/>
          <w:caps w:val="0"/>
          <w:color w:val="auto"/>
          <w:spacing w:val="0"/>
          <w:sz w:val="28"/>
          <w:szCs w:val="28"/>
          <w:highlight w:val="none"/>
          <w:shd w:val="clear" w:fill="FFFFFF"/>
          <w:lang w:val="en-US" w:eastAsia="zh-CN"/>
        </w:rPr>
        <w:t>。</w:t>
      </w:r>
    </w:p>
    <w:p w14:paraId="38586369">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outlineLvl w:val="1"/>
        <w:rPr>
          <w:rFonts w:hint="default"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3.最高限价</w:t>
      </w:r>
      <w:r>
        <w:rPr>
          <w:rFonts w:hint="eastAsia" w:ascii="方正仿宋_GB2312" w:hAnsi="方正仿宋_GB2312" w:eastAsia="方正仿宋_GB2312" w:cs="方正仿宋_GB2312"/>
          <w:b/>
          <w:bCs/>
          <w:sz w:val="28"/>
          <w:szCs w:val="28"/>
          <w:highlight w:val="none"/>
          <w:u w:val="single"/>
          <w:lang w:val="en-US" w:eastAsia="zh-CN"/>
        </w:rPr>
        <w:t>：39000元</w:t>
      </w:r>
      <w:r>
        <w:rPr>
          <w:rFonts w:hint="eastAsia" w:ascii="方正仿宋_GB2312" w:hAnsi="方正仿宋_GB2312" w:eastAsia="方正仿宋_GB2312" w:cs="方正仿宋_GB2312"/>
          <w:i w:val="0"/>
          <w:iCs w:val="0"/>
          <w:caps w:val="0"/>
          <w:color w:val="auto"/>
          <w:spacing w:val="0"/>
          <w:sz w:val="28"/>
          <w:szCs w:val="28"/>
          <w:highlight w:val="none"/>
          <w:shd w:val="clear" w:fill="FFFFFF"/>
          <w:lang w:val="en-US" w:eastAsia="zh-CN"/>
        </w:rPr>
        <w:t>。</w:t>
      </w:r>
    </w:p>
    <w:p w14:paraId="6233068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outlineLvl w:val="1"/>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4.采购方式：</w:t>
      </w:r>
      <w:r>
        <w:rPr>
          <w:rFonts w:hint="eastAsia" w:ascii="方正仿宋_GB2312" w:hAnsi="方正仿宋_GB2312" w:eastAsia="方正仿宋_GB2312" w:cs="方正仿宋_GB2312"/>
          <w:i w:val="0"/>
          <w:iCs w:val="0"/>
          <w:caps w:val="0"/>
          <w:color w:val="auto"/>
          <w:spacing w:val="0"/>
          <w:sz w:val="28"/>
          <w:szCs w:val="28"/>
          <w:highlight w:val="none"/>
          <w:shd w:val="clear" w:fill="FFFFFF"/>
          <w:lang w:val="en-US" w:eastAsia="zh-CN"/>
        </w:rPr>
        <w:t>院内询比价</w:t>
      </w:r>
      <w:r>
        <w:rPr>
          <w:rFonts w:hint="eastAsia" w:ascii="方正仿宋_GB2312" w:hAnsi="方正仿宋_GB2312" w:eastAsia="方正仿宋_GB2312" w:cs="方正仿宋_GB2312"/>
          <w:sz w:val="28"/>
          <w:szCs w:val="28"/>
          <w:highlight w:val="none"/>
          <w:lang w:val="en-US" w:eastAsia="zh-CN"/>
        </w:rPr>
        <w:t>。</w:t>
      </w:r>
    </w:p>
    <w:p w14:paraId="4250DF53">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二、项目简介</w:t>
      </w:r>
    </w:p>
    <w:p w14:paraId="15158C86">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 xml:space="preserve"> 由于护理推车的实施，门诊大楼5-10楼科室需要使用有效覆盖的内网WiFi；现阶段该WiFi只能覆盖走廊和医护区域，无法覆盖病房。护理推车对网络的覆盖需要达到病房，因此需要对现有WiFi进行扩建。</w:t>
      </w:r>
    </w:p>
    <w:p w14:paraId="15C5574D">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textAlignment w:val="auto"/>
        <w:outlineLvl w:val="1"/>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kern w:val="2"/>
          <w:sz w:val="28"/>
          <w:szCs w:val="28"/>
          <w:highlight w:val="none"/>
          <w:lang w:val="en-US" w:eastAsia="zh-CN" w:bidi="ar-SA"/>
        </w:rPr>
        <w:t>三、</w:t>
      </w:r>
      <w:r>
        <w:rPr>
          <w:rFonts w:hint="eastAsia" w:ascii="方正仿宋_GB2312" w:hAnsi="方正仿宋_GB2312" w:eastAsia="方正仿宋_GB2312" w:cs="方正仿宋_GB2312"/>
          <w:b/>
          <w:bCs/>
          <w:sz w:val="28"/>
          <w:szCs w:val="28"/>
          <w:highlight w:val="none"/>
          <w:lang w:val="en-US" w:eastAsia="zh-CN"/>
        </w:rPr>
        <w:t>邀请方式及结果公示方式</w:t>
      </w:r>
    </w:p>
    <w:p w14:paraId="28B888B8">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textAlignment w:val="auto"/>
        <w:outlineLvl w:val="1"/>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val="0"/>
          <w:bCs/>
          <w:kern w:val="2"/>
          <w:sz w:val="28"/>
          <w:szCs w:val="28"/>
          <w:highlight w:val="none"/>
          <w:lang w:val="en-US" w:eastAsia="zh-CN" w:bidi="ar-SA"/>
        </w:rPr>
        <w:t>在“内江市第二人民医院官网”上以公告形式进行公示</w:t>
      </w:r>
      <w:r>
        <w:rPr>
          <w:rFonts w:hint="eastAsia" w:ascii="方正仿宋_GB2312" w:hAnsi="方正仿宋_GB2312" w:eastAsia="方正仿宋_GB2312" w:cs="方正仿宋_GB2312"/>
          <w:sz w:val="28"/>
          <w:szCs w:val="28"/>
          <w:highlight w:val="none"/>
          <w:lang w:val="en-US" w:eastAsia="zh-CN"/>
        </w:rPr>
        <w:t>。</w:t>
      </w:r>
    </w:p>
    <w:p w14:paraId="2A7B90C5">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四、供应商参加本项目询比价需具备的资格要求</w:t>
      </w:r>
    </w:p>
    <w:p w14:paraId="673A9795">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1.具有独立承担民事责任的能力；</w:t>
      </w:r>
    </w:p>
    <w:p w14:paraId="31272F05">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2.具有良好的商业信誉和健全的财务会计制度；</w:t>
      </w:r>
    </w:p>
    <w:p w14:paraId="763C5843">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3.具有履行合同所必需的设备和专业技术能力；</w:t>
      </w:r>
    </w:p>
    <w:p w14:paraId="75A94C05">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4.有依法缴纳税收和社会保障资金的良好记录；</w:t>
      </w:r>
    </w:p>
    <w:p w14:paraId="1716557A">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5.参加采购活动前三年内，在经营活动中没有重大违法记录；</w:t>
      </w:r>
    </w:p>
    <w:p w14:paraId="0F6E09CC">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6.法律、行政法规规定的其他条件；</w:t>
      </w:r>
    </w:p>
    <w:p w14:paraId="3D36D0C8">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7.参加本次询比价活动的供应商及其现任法定代表人/单位负责人和项目负责人近三年内无行贿犯罪记录；</w:t>
      </w:r>
    </w:p>
    <w:p w14:paraId="6D7D42E4">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8.本项目不接受联合体参与。</w:t>
      </w:r>
    </w:p>
    <w:p w14:paraId="052344B3">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1"/>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五、本项目不接受分包转包。</w:t>
      </w:r>
    </w:p>
    <w:p w14:paraId="7F6B65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_GB2312" w:hAnsi="方正仿宋_GB2312" w:eastAsia="方正仿宋_GB2312" w:cs="方正仿宋_GB2312"/>
          <w:b/>
          <w:bCs/>
          <w:spacing w:val="6"/>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六、</w:t>
      </w:r>
      <w:r>
        <w:rPr>
          <w:rFonts w:hint="eastAsia" w:ascii="方正仿宋_GB2312" w:hAnsi="方正仿宋_GB2312" w:eastAsia="方正仿宋_GB2312" w:cs="方正仿宋_GB2312"/>
          <w:b/>
          <w:bCs/>
          <w:spacing w:val="6"/>
          <w:sz w:val="28"/>
          <w:szCs w:val="28"/>
          <w:highlight w:val="none"/>
          <w:lang w:val="en-US" w:eastAsia="zh-CN"/>
        </w:rPr>
        <w:t>报名</w:t>
      </w:r>
      <w:r>
        <w:rPr>
          <w:rFonts w:hint="eastAsia" w:ascii="方正仿宋_GB2312" w:hAnsi="方正仿宋_GB2312" w:eastAsia="方正仿宋_GB2312" w:cs="方正仿宋_GB2312"/>
          <w:b/>
          <w:bCs/>
          <w:spacing w:val="6"/>
          <w:sz w:val="28"/>
          <w:szCs w:val="28"/>
          <w:highlight w:val="none"/>
        </w:rPr>
        <w:t>时间</w:t>
      </w:r>
      <w:r>
        <w:rPr>
          <w:rFonts w:hint="eastAsia" w:ascii="方正仿宋_GB2312" w:hAnsi="方正仿宋_GB2312" w:eastAsia="方正仿宋_GB2312" w:cs="方正仿宋_GB2312"/>
          <w:b/>
          <w:bCs/>
          <w:spacing w:val="6"/>
          <w:sz w:val="28"/>
          <w:szCs w:val="28"/>
          <w:highlight w:val="none"/>
          <w:lang w:val="en-US" w:eastAsia="zh-CN"/>
        </w:rPr>
        <w:t>及方式</w:t>
      </w:r>
    </w:p>
    <w:p w14:paraId="772D4C62">
      <w:pPr>
        <w:pStyle w:val="20"/>
        <w:keepNext w:val="0"/>
        <w:keepLines w:val="0"/>
        <w:pageBreakBefore w:val="0"/>
        <w:widowControl w:val="0"/>
        <w:numPr>
          <w:ilvl w:val="0"/>
          <w:numId w:val="0"/>
        </w:numPr>
        <w:tabs>
          <w:tab w:val="left" w:pos="994"/>
        </w:tabs>
        <w:kinsoku/>
        <w:wordWrap/>
        <w:overflowPunct/>
        <w:topLinePunct w:val="0"/>
        <w:autoSpaceDE/>
        <w:autoSpaceDN/>
        <w:bidi w:val="0"/>
        <w:adjustRightInd/>
        <w:spacing w:before="0" w:beforeLines="0" w:after="0" w:afterLines="0" w:line="360" w:lineRule="auto"/>
        <w:ind w:left="0" w:leftChars="0" w:right="0" w:firstLine="562" w:firstLineChars="200"/>
        <w:rPr>
          <w:rFonts w:hint="eastAsia" w:ascii="方正仿宋_GB2312" w:hAnsi="方正仿宋_GB2312" w:eastAsia="方正仿宋_GB2312" w:cs="方正仿宋_GB2312"/>
          <w:b w:val="0"/>
          <w:bCs/>
          <w:kern w:val="2"/>
          <w:sz w:val="28"/>
          <w:szCs w:val="28"/>
          <w:highlight w:val="none"/>
          <w:lang w:val="en-US" w:eastAsia="zh-CN" w:bidi="ar-SA"/>
        </w:rPr>
      </w:pPr>
      <w:r>
        <w:rPr>
          <w:rStyle w:val="19"/>
          <w:rFonts w:hint="eastAsia" w:ascii="方正仿宋_GB2312" w:hAnsi="方正仿宋_GB2312" w:eastAsia="方正仿宋_GB2312" w:cs="方正仿宋_GB2312"/>
          <w:b/>
          <w:bCs/>
          <w:sz w:val="28"/>
          <w:szCs w:val="28"/>
          <w:highlight w:val="none"/>
        </w:rPr>
        <w:t>1</w:t>
      </w:r>
      <w:r>
        <w:rPr>
          <w:rStyle w:val="19"/>
          <w:rFonts w:hint="eastAsia" w:ascii="方正仿宋_GB2312" w:hAnsi="方正仿宋_GB2312" w:eastAsia="方正仿宋_GB2312" w:cs="方正仿宋_GB2312"/>
          <w:b/>
          <w:bCs/>
          <w:sz w:val="28"/>
          <w:szCs w:val="28"/>
          <w:highlight w:val="none"/>
          <w:lang w:val="en-US"/>
        </w:rPr>
        <w:t>.</w:t>
      </w:r>
      <w:r>
        <w:rPr>
          <w:rStyle w:val="19"/>
          <w:rFonts w:hint="eastAsia" w:ascii="方正仿宋_GB2312" w:hAnsi="方正仿宋_GB2312" w:eastAsia="方正仿宋_GB2312" w:cs="方正仿宋_GB2312"/>
          <w:b/>
          <w:bCs/>
          <w:sz w:val="28"/>
          <w:szCs w:val="28"/>
          <w:highlight w:val="none"/>
          <w:lang w:val="en-US" w:eastAsia="zh-CN"/>
        </w:rPr>
        <w:t>报名</w:t>
      </w:r>
      <w:r>
        <w:rPr>
          <w:rStyle w:val="19"/>
          <w:rFonts w:hint="eastAsia" w:ascii="方正仿宋_GB2312" w:hAnsi="方正仿宋_GB2312" w:eastAsia="方正仿宋_GB2312" w:cs="方正仿宋_GB2312"/>
          <w:b/>
          <w:bCs/>
          <w:sz w:val="28"/>
          <w:szCs w:val="28"/>
          <w:highlight w:val="none"/>
        </w:rPr>
        <w:t>时间</w:t>
      </w:r>
      <w:r>
        <w:rPr>
          <w:rStyle w:val="19"/>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pacing w:val="6"/>
          <w:sz w:val="28"/>
          <w:szCs w:val="28"/>
          <w:highlight w:val="none"/>
          <w:u w:val="single"/>
          <w:lang w:val="en-US" w:eastAsia="zh-CN"/>
        </w:rPr>
        <w:t>公告发布之日起</w:t>
      </w:r>
      <w:r>
        <w:rPr>
          <w:rFonts w:hint="eastAsia" w:ascii="方正仿宋_GB2312" w:hAnsi="方正仿宋_GB2312" w:eastAsia="方正仿宋_GB2312" w:cs="方正仿宋_GB2312"/>
          <w:spacing w:val="6"/>
          <w:sz w:val="28"/>
          <w:szCs w:val="28"/>
          <w:highlight w:val="none"/>
          <w:u w:val="single"/>
        </w:rPr>
        <w:t>至2024年</w:t>
      </w:r>
      <w:r>
        <w:rPr>
          <w:rFonts w:hint="eastAsia" w:ascii="方正仿宋_GB2312" w:hAnsi="方正仿宋_GB2312" w:eastAsia="方正仿宋_GB2312" w:cs="方正仿宋_GB2312"/>
          <w:spacing w:val="6"/>
          <w:sz w:val="28"/>
          <w:szCs w:val="28"/>
          <w:highlight w:val="none"/>
          <w:u w:val="single"/>
          <w:lang w:val="en-US" w:eastAsia="zh-CN"/>
        </w:rPr>
        <w:t>8</w:t>
      </w:r>
      <w:r>
        <w:rPr>
          <w:rFonts w:hint="eastAsia" w:ascii="方正仿宋_GB2312" w:hAnsi="方正仿宋_GB2312" w:eastAsia="方正仿宋_GB2312" w:cs="方正仿宋_GB2312"/>
          <w:spacing w:val="6"/>
          <w:sz w:val="28"/>
          <w:szCs w:val="28"/>
          <w:highlight w:val="none"/>
          <w:u w:val="single"/>
        </w:rPr>
        <w:t>月</w:t>
      </w:r>
      <w:r>
        <w:rPr>
          <w:rFonts w:hint="eastAsia" w:ascii="方正仿宋_GB2312" w:hAnsi="方正仿宋_GB2312" w:eastAsia="方正仿宋_GB2312" w:cs="方正仿宋_GB2312"/>
          <w:spacing w:val="6"/>
          <w:sz w:val="28"/>
          <w:szCs w:val="28"/>
          <w:highlight w:val="none"/>
          <w:u w:val="single"/>
          <w:lang w:val="en-US" w:eastAsia="zh-CN"/>
        </w:rPr>
        <w:t>9</w:t>
      </w:r>
      <w:r>
        <w:rPr>
          <w:rFonts w:hint="eastAsia" w:ascii="方正仿宋_GB2312" w:hAnsi="方正仿宋_GB2312" w:eastAsia="方正仿宋_GB2312" w:cs="方正仿宋_GB2312"/>
          <w:spacing w:val="6"/>
          <w:sz w:val="28"/>
          <w:szCs w:val="28"/>
          <w:highlight w:val="none"/>
          <w:u w:val="single"/>
        </w:rPr>
        <w:t>日</w:t>
      </w:r>
      <w:r>
        <w:rPr>
          <w:rFonts w:hint="eastAsia" w:ascii="方正仿宋_GB2312" w:hAnsi="方正仿宋_GB2312" w:eastAsia="方正仿宋_GB2312" w:cs="方正仿宋_GB2312"/>
          <w:b w:val="0"/>
          <w:bCs/>
          <w:kern w:val="2"/>
          <w:sz w:val="28"/>
          <w:szCs w:val="28"/>
          <w:highlight w:val="none"/>
          <w:lang w:val="en-US" w:eastAsia="zh-CN" w:bidi="ar-SA"/>
        </w:rPr>
        <w:t>在“内江市第二人民医院官网”上自行获取。</w:t>
      </w:r>
    </w:p>
    <w:p w14:paraId="15A17A75">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sz w:val="28"/>
          <w:szCs w:val="28"/>
          <w:highlight w:val="none"/>
          <w:lang w:val="en-US"/>
        </w:rPr>
      </w:pPr>
      <w:r>
        <w:rPr>
          <w:rFonts w:hint="eastAsia" w:ascii="方正仿宋_GB2312" w:hAnsi="方正仿宋_GB2312" w:eastAsia="方正仿宋_GB2312" w:cs="方正仿宋_GB2312"/>
          <w:b/>
          <w:bCs/>
          <w:sz w:val="28"/>
          <w:szCs w:val="28"/>
          <w:highlight w:val="none"/>
        </w:rPr>
        <w:t>2</w:t>
      </w:r>
      <w:r>
        <w:rPr>
          <w:rFonts w:hint="eastAsia" w:ascii="方正仿宋_GB2312" w:hAnsi="方正仿宋_GB2312" w:eastAsia="方正仿宋_GB2312" w:cs="方正仿宋_GB2312"/>
          <w:b/>
          <w:bCs/>
          <w:sz w:val="28"/>
          <w:szCs w:val="28"/>
          <w:highlight w:val="none"/>
          <w:lang w:val="en-US" w:eastAsia="zh-CN"/>
        </w:rPr>
        <w:t>.报名</w:t>
      </w:r>
      <w:r>
        <w:rPr>
          <w:rStyle w:val="19"/>
          <w:rFonts w:hint="eastAsia" w:ascii="方正仿宋_GB2312" w:hAnsi="方正仿宋_GB2312" w:eastAsia="方正仿宋_GB2312" w:cs="方正仿宋_GB2312"/>
          <w:b/>
          <w:bCs/>
          <w:sz w:val="28"/>
          <w:szCs w:val="28"/>
          <w:highlight w:val="none"/>
          <w:lang w:val="en-US"/>
        </w:rPr>
        <w:t>方式</w:t>
      </w:r>
      <w:r>
        <w:rPr>
          <w:rStyle w:val="19"/>
          <w:rFonts w:hint="eastAsia" w:ascii="方正仿宋_GB2312" w:hAnsi="方正仿宋_GB2312" w:eastAsia="方正仿宋_GB2312" w:cs="方正仿宋_GB2312"/>
          <w:sz w:val="28"/>
          <w:szCs w:val="28"/>
          <w:highlight w:val="none"/>
        </w:rPr>
        <w:t>：</w:t>
      </w:r>
      <w:r>
        <w:rPr>
          <w:rStyle w:val="19"/>
          <w:rFonts w:hint="eastAsia" w:ascii="方正仿宋_GB2312" w:hAnsi="方正仿宋_GB2312" w:eastAsia="方正仿宋_GB2312" w:cs="方正仿宋_GB2312"/>
          <w:sz w:val="28"/>
          <w:szCs w:val="28"/>
          <w:highlight w:val="none"/>
          <w:lang w:val="en-US"/>
        </w:rPr>
        <w:t xml:space="preserve">电话报名或现场投递报价文件。 </w:t>
      </w:r>
    </w:p>
    <w:p w14:paraId="7160C5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七、报价文件递交时间、方式及地点</w:t>
      </w:r>
    </w:p>
    <w:p w14:paraId="31E13CAF">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1.递交时间：</w:t>
      </w:r>
      <w:r>
        <w:rPr>
          <w:rFonts w:hint="eastAsia" w:ascii="方正仿宋_GB2312" w:hAnsi="方正仿宋_GB2312" w:eastAsia="方正仿宋_GB2312" w:cs="方正仿宋_GB2312"/>
          <w:spacing w:val="6"/>
          <w:sz w:val="28"/>
          <w:szCs w:val="28"/>
          <w:highlight w:val="none"/>
          <w:u w:val="single"/>
          <w:lang w:val="en-US" w:eastAsia="zh-CN"/>
        </w:rPr>
        <w:t>公告发布之日起</w:t>
      </w:r>
      <w:r>
        <w:rPr>
          <w:rFonts w:hint="eastAsia" w:ascii="方正仿宋_GB2312" w:hAnsi="方正仿宋_GB2312" w:eastAsia="方正仿宋_GB2312" w:cs="方正仿宋_GB2312"/>
          <w:spacing w:val="6"/>
          <w:sz w:val="28"/>
          <w:szCs w:val="28"/>
          <w:highlight w:val="none"/>
          <w:u w:val="single"/>
        </w:rPr>
        <w:t>至2024年</w:t>
      </w:r>
      <w:r>
        <w:rPr>
          <w:rFonts w:hint="eastAsia" w:ascii="方正仿宋_GB2312" w:hAnsi="方正仿宋_GB2312" w:eastAsia="方正仿宋_GB2312" w:cs="方正仿宋_GB2312"/>
          <w:spacing w:val="6"/>
          <w:sz w:val="28"/>
          <w:szCs w:val="28"/>
          <w:highlight w:val="none"/>
          <w:u w:val="single"/>
          <w:lang w:val="en-US" w:eastAsia="zh-CN"/>
        </w:rPr>
        <w:t>8</w:t>
      </w:r>
      <w:r>
        <w:rPr>
          <w:rFonts w:hint="eastAsia" w:ascii="方正仿宋_GB2312" w:hAnsi="方正仿宋_GB2312" w:eastAsia="方正仿宋_GB2312" w:cs="方正仿宋_GB2312"/>
          <w:spacing w:val="6"/>
          <w:sz w:val="28"/>
          <w:szCs w:val="28"/>
          <w:highlight w:val="none"/>
          <w:u w:val="single"/>
        </w:rPr>
        <w:t>月</w:t>
      </w:r>
      <w:r>
        <w:rPr>
          <w:rFonts w:hint="eastAsia" w:ascii="方正仿宋_GB2312" w:hAnsi="方正仿宋_GB2312" w:eastAsia="方正仿宋_GB2312" w:cs="方正仿宋_GB2312"/>
          <w:spacing w:val="6"/>
          <w:sz w:val="28"/>
          <w:szCs w:val="28"/>
          <w:highlight w:val="none"/>
          <w:u w:val="single"/>
          <w:lang w:val="en-US" w:eastAsia="zh-CN"/>
        </w:rPr>
        <w:t>9</w:t>
      </w:r>
      <w:r>
        <w:rPr>
          <w:rFonts w:hint="eastAsia" w:ascii="方正仿宋_GB2312" w:hAnsi="方正仿宋_GB2312" w:eastAsia="方正仿宋_GB2312" w:cs="方正仿宋_GB2312"/>
          <w:spacing w:val="6"/>
          <w:sz w:val="28"/>
          <w:szCs w:val="28"/>
          <w:highlight w:val="none"/>
          <w:u w:val="single"/>
        </w:rPr>
        <w:t>日</w:t>
      </w:r>
      <w:r>
        <w:rPr>
          <w:rFonts w:hint="eastAsia" w:ascii="方正仿宋_GB2312" w:hAnsi="方正仿宋_GB2312" w:eastAsia="方正仿宋_GB2312" w:cs="方正仿宋_GB2312"/>
          <w:spacing w:val="6"/>
          <w:sz w:val="28"/>
          <w:szCs w:val="28"/>
          <w:highlight w:val="none"/>
          <w:u w:val="single"/>
          <w:lang w:val="en-US" w:eastAsia="zh-CN"/>
        </w:rPr>
        <w:t>8</w:t>
      </w:r>
      <w:r>
        <w:rPr>
          <w:rFonts w:hint="eastAsia" w:ascii="方正仿宋_GB2312" w:hAnsi="方正仿宋_GB2312" w:eastAsia="方正仿宋_GB2312" w:cs="方正仿宋_GB2312"/>
          <w:sz w:val="28"/>
          <w:szCs w:val="28"/>
          <w:highlight w:val="none"/>
          <w:lang w:val="en-US" w:eastAsia="zh-CN"/>
        </w:rPr>
        <w:t>时50分。</w:t>
      </w:r>
    </w:p>
    <w:p w14:paraId="6FD97BF0">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2.递交方式</w:t>
      </w:r>
      <w:r>
        <w:rPr>
          <w:rFonts w:hint="eastAsia" w:ascii="方正仿宋_GB2312" w:hAnsi="方正仿宋_GB2312" w:eastAsia="方正仿宋_GB2312" w:cs="方正仿宋_GB2312"/>
          <w:sz w:val="28"/>
          <w:szCs w:val="28"/>
          <w:highlight w:val="none"/>
          <w:lang w:val="en-US" w:eastAsia="zh-CN"/>
        </w:rPr>
        <w:t>：书面形式递交</w:t>
      </w:r>
      <w:r>
        <w:rPr>
          <w:rFonts w:hint="eastAsia" w:ascii="方正仿宋_GB2312" w:hAnsi="方正仿宋_GB2312" w:eastAsia="方正仿宋_GB2312" w:cs="方正仿宋_GB2312"/>
          <w:sz w:val="28"/>
          <w:szCs w:val="28"/>
          <w:highlight w:val="none"/>
          <w:lang w:val="en-US" w:eastAsia="zh-CN"/>
        </w:rPr>
        <w:t>。</w:t>
      </w:r>
    </w:p>
    <w:p w14:paraId="3BC8AE70">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3.递交地点：</w:t>
      </w:r>
      <w:r>
        <w:rPr>
          <w:rFonts w:hint="eastAsia" w:ascii="方正仿宋_GB2312" w:hAnsi="方正仿宋_GB2312" w:eastAsia="方正仿宋_GB2312" w:cs="方正仿宋_GB2312"/>
          <w:sz w:val="28"/>
          <w:szCs w:val="28"/>
          <w:highlight w:val="none"/>
          <w:lang w:val="en-US" w:eastAsia="zh-CN"/>
        </w:rPr>
        <w:t>内江市第二人民医院采管科（报价文件必须在递交报价文件截止时间前送达递交地点，逾期送达、未密封的报价文件，我院恕不接收。）。</w:t>
      </w:r>
      <w:bookmarkStart w:id="11" w:name="_GoBack"/>
      <w:bookmarkEnd w:id="11"/>
    </w:p>
    <w:p w14:paraId="5B7D6A2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val="0"/>
          <w:sz w:val="28"/>
          <w:szCs w:val="28"/>
          <w:highlight w:val="none"/>
          <w:lang w:val="en-US" w:eastAsia="zh-CN"/>
        </w:rPr>
      </w:pPr>
      <w:r>
        <w:rPr>
          <w:rFonts w:hint="eastAsia" w:ascii="方正仿宋_GB2312" w:hAnsi="方正仿宋_GB2312" w:eastAsia="方正仿宋_GB2312" w:cs="方正仿宋_GB2312"/>
          <w:b/>
          <w:bCs w:val="0"/>
          <w:sz w:val="28"/>
          <w:szCs w:val="28"/>
          <w:highlight w:val="none"/>
          <w:lang w:val="en-US" w:eastAsia="zh-CN"/>
        </w:rPr>
        <w:t>八、</w:t>
      </w:r>
      <w:r>
        <w:rPr>
          <w:rFonts w:hint="eastAsia" w:ascii="方正仿宋_GB2312" w:hAnsi="方正仿宋_GB2312" w:eastAsia="方正仿宋_GB2312" w:cs="方正仿宋_GB2312"/>
          <w:b/>
          <w:bCs/>
          <w:sz w:val="28"/>
          <w:szCs w:val="28"/>
          <w:highlight w:val="none"/>
          <w:lang w:val="en-US" w:eastAsia="zh-CN"/>
        </w:rPr>
        <w:t>报价文件开启时间及地点</w:t>
      </w:r>
    </w:p>
    <w:p w14:paraId="39C66AC7">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1.开启时间：</w:t>
      </w:r>
      <w:r>
        <w:rPr>
          <w:rFonts w:hint="eastAsia" w:ascii="方正仿宋_GB2312" w:hAnsi="方正仿宋_GB2312" w:eastAsia="方正仿宋_GB2312" w:cs="方正仿宋_GB2312"/>
          <w:sz w:val="28"/>
          <w:szCs w:val="28"/>
          <w:highlight w:val="none"/>
          <w:lang w:val="en-US" w:eastAsia="zh-CN"/>
        </w:rPr>
        <w:t>2024年8月9日9时。</w:t>
      </w:r>
    </w:p>
    <w:p w14:paraId="247B42BC">
      <w:pPr>
        <w:pStyle w:val="8"/>
        <w:spacing w:line="360" w:lineRule="auto"/>
        <w:ind w:firstLine="562"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2.开启地点：</w:t>
      </w:r>
      <w:r>
        <w:rPr>
          <w:rFonts w:hint="eastAsia" w:ascii="方正仿宋_GB2312" w:hAnsi="方正仿宋_GB2312" w:eastAsia="方正仿宋_GB2312" w:cs="方正仿宋_GB2312"/>
          <w:b w:val="0"/>
          <w:bCs w:val="0"/>
          <w:sz w:val="28"/>
          <w:szCs w:val="28"/>
          <w:highlight w:val="none"/>
          <w:lang w:val="en-US" w:eastAsia="zh-CN"/>
        </w:rPr>
        <w:t>采购人指定地点。</w:t>
      </w:r>
    </w:p>
    <w:p w14:paraId="70D788C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val="0"/>
          <w:sz w:val="28"/>
          <w:szCs w:val="28"/>
          <w:highlight w:val="none"/>
          <w:lang w:val="en-US" w:eastAsia="zh-CN"/>
        </w:rPr>
      </w:pPr>
      <w:r>
        <w:rPr>
          <w:rFonts w:hint="eastAsia" w:ascii="方正仿宋_GB2312" w:hAnsi="方正仿宋_GB2312" w:eastAsia="方正仿宋_GB2312" w:cs="方正仿宋_GB2312"/>
          <w:b/>
          <w:bCs w:val="0"/>
          <w:sz w:val="28"/>
          <w:szCs w:val="28"/>
          <w:highlight w:val="none"/>
          <w:lang w:val="en-US" w:eastAsia="zh-CN"/>
        </w:rPr>
        <w:t>九、项目联系人及联系方式</w:t>
      </w:r>
    </w:p>
    <w:p w14:paraId="0A689AC1">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bCs/>
          <w:sz w:val="28"/>
          <w:szCs w:val="28"/>
          <w:highlight w:val="none"/>
          <w:lang w:val="en-US" w:eastAsia="zh-CN"/>
        </w:rPr>
      </w:pPr>
      <w:r>
        <w:rPr>
          <w:rFonts w:hint="eastAsia" w:ascii="方正仿宋_GB2312" w:hAnsi="方正仿宋_GB2312" w:eastAsia="方正仿宋_GB2312" w:cs="方正仿宋_GB2312"/>
          <w:b/>
          <w:bCs w:val="0"/>
          <w:sz w:val="28"/>
          <w:szCs w:val="28"/>
          <w:highlight w:val="none"/>
          <w:lang w:val="en-US" w:eastAsia="zh-CN"/>
        </w:rPr>
        <w:t>1.</w:t>
      </w:r>
      <w:r>
        <w:rPr>
          <w:rFonts w:hint="eastAsia" w:ascii="方正仿宋_GB2312" w:hAnsi="方正仿宋_GB2312" w:eastAsia="方正仿宋_GB2312" w:cs="方正仿宋_GB2312"/>
          <w:b/>
          <w:bCs w:val="0"/>
          <w:sz w:val="28"/>
          <w:szCs w:val="28"/>
          <w:highlight w:val="none"/>
        </w:rPr>
        <w:t>联系人</w:t>
      </w:r>
      <w:r>
        <w:rPr>
          <w:rFonts w:hint="eastAsia" w:ascii="方正仿宋_GB2312" w:hAnsi="方正仿宋_GB2312" w:eastAsia="方正仿宋_GB2312" w:cs="方正仿宋_GB2312"/>
          <w:bCs/>
          <w:sz w:val="28"/>
          <w:szCs w:val="28"/>
          <w:highlight w:val="none"/>
        </w:rPr>
        <w:t>：</w:t>
      </w:r>
      <w:r>
        <w:rPr>
          <w:rFonts w:hint="eastAsia" w:ascii="方正仿宋_GB2312" w:hAnsi="方正仿宋_GB2312" w:eastAsia="方正仿宋_GB2312" w:cs="方正仿宋_GB2312"/>
          <w:bCs/>
          <w:sz w:val="28"/>
          <w:szCs w:val="28"/>
          <w:highlight w:val="none"/>
          <w:lang w:val="en-US" w:eastAsia="zh-CN"/>
        </w:rPr>
        <w:t>陈老师。</w:t>
      </w:r>
    </w:p>
    <w:p w14:paraId="1F20DA68">
      <w:pPr>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eastAsia" w:ascii="方正仿宋_GB2312" w:hAnsi="方正仿宋_GB2312" w:eastAsia="方正仿宋_GB2312" w:cs="方正仿宋_GB2312"/>
          <w:bCs/>
          <w:sz w:val="28"/>
          <w:szCs w:val="28"/>
          <w:highlight w:val="none"/>
          <w:lang w:val="en-US" w:eastAsia="zh-CN"/>
        </w:rPr>
      </w:pPr>
      <w:r>
        <w:rPr>
          <w:rFonts w:hint="eastAsia" w:ascii="方正仿宋_GB2312" w:hAnsi="方正仿宋_GB2312" w:eastAsia="方正仿宋_GB2312" w:cs="方正仿宋_GB2312"/>
          <w:b/>
          <w:bCs w:val="0"/>
          <w:sz w:val="28"/>
          <w:szCs w:val="28"/>
          <w:highlight w:val="none"/>
          <w:lang w:val="en-US" w:eastAsia="zh-CN"/>
        </w:rPr>
        <w:t>2.</w:t>
      </w:r>
      <w:r>
        <w:rPr>
          <w:rFonts w:hint="eastAsia" w:ascii="方正仿宋_GB2312" w:hAnsi="方正仿宋_GB2312" w:eastAsia="方正仿宋_GB2312" w:cs="方正仿宋_GB2312"/>
          <w:b/>
          <w:bCs w:val="0"/>
          <w:sz w:val="28"/>
          <w:szCs w:val="28"/>
          <w:highlight w:val="none"/>
        </w:rPr>
        <w:t>联系电话</w:t>
      </w:r>
      <w:r>
        <w:rPr>
          <w:rFonts w:hint="eastAsia" w:ascii="方正仿宋_GB2312" w:hAnsi="方正仿宋_GB2312" w:eastAsia="方正仿宋_GB2312" w:cs="方正仿宋_GB2312"/>
          <w:bCs/>
          <w:sz w:val="28"/>
          <w:szCs w:val="28"/>
          <w:highlight w:val="none"/>
        </w:rPr>
        <w:t>：</w:t>
      </w:r>
      <w:r>
        <w:rPr>
          <w:rFonts w:hint="eastAsia" w:ascii="方正仿宋_GB2312" w:hAnsi="方正仿宋_GB2312" w:eastAsia="方正仿宋_GB2312" w:cs="方正仿宋_GB2312"/>
          <w:bCs/>
          <w:sz w:val="28"/>
          <w:szCs w:val="28"/>
          <w:highlight w:val="none"/>
          <w:lang w:val="en-US" w:eastAsia="zh-CN"/>
        </w:rPr>
        <w:t>0832-2032866。</w:t>
      </w:r>
    </w:p>
    <w:p w14:paraId="1141B4DF">
      <w:pPr>
        <w:spacing w:line="360" w:lineRule="auto"/>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br w:type="page"/>
      </w:r>
    </w:p>
    <w:bookmarkEnd w:id="0"/>
    <w:p w14:paraId="149B44CE">
      <w:pPr>
        <w:pStyle w:val="2"/>
        <w:pageBreakBefore w:val="0"/>
        <w:kinsoku/>
        <w:wordWrap/>
        <w:overflowPunct/>
        <w:topLinePunct w:val="0"/>
        <w:autoSpaceDE/>
        <w:autoSpaceDN/>
        <w:bidi w:val="0"/>
        <w:adjustRightInd/>
        <w:snapToGrid/>
        <w:spacing w:before="0" w:beforeLines="0" w:after="0" w:afterLines="0" w:line="360" w:lineRule="auto"/>
        <w:ind w:left="0" w:leftChars="0"/>
        <w:jc w:val="center"/>
        <w:textAlignment w:val="auto"/>
        <w:rPr>
          <w:rFonts w:hint="eastAsia" w:ascii="仿宋" w:hAnsi="仿宋" w:eastAsia="仿宋" w:cs="仿宋"/>
          <w:b/>
          <w:bCs w:val="0"/>
          <w:i w:val="0"/>
          <w:iCs w:val="0"/>
          <w:sz w:val="28"/>
          <w:szCs w:val="28"/>
          <w:highlight w:val="none"/>
          <w:lang w:val="en-US" w:eastAsia="zh-CN"/>
        </w:rPr>
      </w:pPr>
      <w:r>
        <w:rPr>
          <w:rFonts w:hint="eastAsia" w:ascii="仿宋" w:hAnsi="仿宋" w:eastAsia="仿宋" w:cs="仿宋"/>
          <w:b/>
          <w:bCs/>
          <w:sz w:val="32"/>
          <w:szCs w:val="32"/>
          <w:highlight w:val="none"/>
          <w:lang w:val="en-US" w:eastAsia="zh-CN"/>
        </w:rPr>
        <w:t>第二部分  采购需求</w:t>
      </w:r>
    </w:p>
    <w:p w14:paraId="30DC9F26">
      <w:pPr>
        <w:pageBreakBefore w:val="0"/>
        <w:numPr>
          <w:ilvl w:val="0"/>
          <w:numId w:val="0"/>
        </w:numPr>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val="0"/>
          <w:kern w:val="2"/>
          <w:sz w:val="28"/>
          <w:szCs w:val="28"/>
          <w:highlight w:val="none"/>
          <w:lang w:val="en-US" w:eastAsia="zh-CN" w:bidi="ar-SA"/>
        </w:rPr>
      </w:pPr>
    </w:p>
    <w:p w14:paraId="26AC6901">
      <w:pPr>
        <w:pageBreakBefore w:val="0"/>
        <w:numPr>
          <w:ilvl w:val="0"/>
          <w:numId w:val="0"/>
        </w:numPr>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val="0"/>
          <w:sz w:val="28"/>
          <w:szCs w:val="28"/>
          <w:highlight w:val="none"/>
          <w:lang w:val="en-US" w:eastAsia="zh-CN"/>
        </w:rPr>
      </w:pPr>
      <w:r>
        <w:rPr>
          <w:rFonts w:hint="eastAsia" w:ascii="方正仿宋_GB2312" w:hAnsi="方正仿宋_GB2312" w:eastAsia="方正仿宋_GB2312" w:cs="方正仿宋_GB2312"/>
          <w:b/>
          <w:bCs w:val="0"/>
          <w:kern w:val="2"/>
          <w:sz w:val="28"/>
          <w:szCs w:val="28"/>
          <w:highlight w:val="none"/>
          <w:lang w:val="en-US" w:eastAsia="zh-CN" w:bidi="ar-SA"/>
        </w:rPr>
        <w:t>一、</w:t>
      </w:r>
      <w:r>
        <w:rPr>
          <w:rFonts w:hint="eastAsia" w:ascii="方正仿宋_GB2312" w:hAnsi="方正仿宋_GB2312" w:eastAsia="方正仿宋_GB2312" w:cs="方正仿宋_GB2312"/>
          <w:b/>
          <w:bCs w:val="0"/>
          <w:sz w:val="28"/>
          <w:szCs w:val="28"/>
          <w:highlight w:val="none"/>
          <w:lang w:val="en-US" w:eastAsia="zh-CN"/>
        </w:rPr>
        <w:t>项目概述</w:t>
      </w:r>
    </w:p>
    <w:p w14:paraId="00760191">
      <w:pPr>
        <w:pStyle w:val="8"/>
        <w:numPr>
          <w:ilvl w:val="0"/>
          <w:numId w:val="0"/>
        </w:numPr>
        <w:spacing w:line="360" w:lineRule="auto"/>
        <w:ind w:firstLine="560"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根据院内业务发展需要，现拟通过</w:t>
      </w:r>
      <w:r>
        <w:rPr>
          <w:rFonts w:hint="eastAsia" w:ascii="方正仿宋_GB2312" w:hAnsi="方正仿宋_GB2312" w:eastAsia="方正仿宋_GB2312" w:cs="方正仿宋_GB2312"/>
          <w:sz w:val="28"/>
          <w:szCs w:val="28"/>
          <w:highlight w:val="none"/>
          <w:lang w:val="en-US" w:eastAsia="zh-CN"/>
        </w:rPr>
        <w:t>院内询比价</w:t>
      </w:r>
      <w:r>
        <w:rPr>
          <w:rFonts w:hint="eastAsia" w:ascii="方正仿宋_GB2312" w:hAnsi="方正仿宋_GB2312" w:eastAsia="方正仿宋_GB2312" w:cs="方正仿宋_GB2312"/>
          <w:sz w:val="28"/>
          <w:szCs w:val="28"/>
          <w:highlight w:val="none"/>
          <w:lang w:val="en-US" w:eastAsia="zh-CN"/>
        </w:rPr>
        <w:t>的采购方式采购一名供应商为我院提供门诊大楼5-10楼内网WIFI扩建</w:t>
      </w:r>
      <w:r>
        <w:rPr>
          <w:rFonts w:hint="eastAsia" w:ascii="方正仿宋_GB2312" w:hAnsi="方正仿宋_GB2312" w:eastAsia="方正仿宋_GB2312" w:cs="方正仿宋_GB2312"/>
          <w:b w:val="0"/>
          <w:bCs/>
          <w:i w:val="0"/>
          <w:iCs w:val="0"/>
          <w:sz w:val="28"/>
          <w:szCs w:val="28"/>
          <w:highlight w:val="none"/>
          <w:lang w:val="en-US" w:eastAsia="zh-CN"/>
        </w:rPr>
        <w:t>服务。</w:t>
      </w:r>
      <w:r>
        <w:rPr>
          <w:rFonts w:hint="eastAsia" w:ascii="方正仿宋_GB2312" w:hAnsi="方正仿宋_GB2312" w:eastAsia="方正仿宋_GB2312" w:cs="方正仿宋_GB2312"/>
          <w:sz w:val="28"/>
          <w:szCs w:val="28"/>
          <w:highlight w:val="none"/>
          <w:lang w:val="en-US" w:eastAsia="zh-CN"/>
        </w:rPr>
        <w:t xml:space="preserve">    </w:t>
      </w:r>
    </w:p>
    <w:p w14:paraId="162E7313">
      <w:pPr>
        <w:pageBreakBefore w:val="0"/>
        <w:widowControl/>
        <w:tabs>
          <w:tab w:val="left" w:pos="7665"/>
        </w:tabs>
        <w:kinsoku/>
        <w:wordWrap/>
        <w:overflowPunct/>
        <w:topLinePunct w:val="0"/>
        <w:autoSpaceDE/>
        <w:autoSpaceDN/>
        <w:bidi w:val="0"/>
        <w:adjustRightInd/>
        <w:snapToGrid/>
        <w:spacing w:line="360" w:lineRule="auto"/>
        <w:ind w:left="0" w:leftChars="0" w:firstLine="560" w:firstLineChars="200"/>
        <w:textAlignment w:val="auto"/>
        <w:rPr>
          <w:rFonts w:hint="default"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lang w:val="en-US" w:eastAsia="zh-CN"/>
        </w:rPr>
        <w:t>★</w:t>
      </w:r>
      <w:r>
        <w:rPr>
          <w:rFonts w:hint="eastAsia" w:ascii="方正仿宋_GB2312" w:hAnsi="方正仿宋_GB2312" w:eastAsia="方正仿宋_GB2312" w:cs="方正仿宋_GB2312"/>
          <w:b/>
          <w:bCs/>
          <w:color w:val="000000"/>
          <w:sz w:val="28"/>
          <w:szCs w:val="28"/>
          <w:highlight w:val="none"/>
          <w:lang w:val="en-US" w:eastAsia="zh-CN"/>
        </w:rPr>
        <w:t>二、服务内容及技术参数</w:t>
      </w:r>
    </w:p>
    <w:p w14:paraId="411DDA02">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kern w:val="2"/>
          <w:sz w:val="28"/>
          <w:szCs w:val="28"/>
          <w:highlight w:val="none"/>
          <w:lang w:val="en-US" w:eastAsia="zh-CN" w:bidi="ar-SA"/>
        </w:rPr>
        <w:t>（一）</w:t>
      </w:r>
      <w:r>
        <w:rPr>
          <w:rFonts w:hint="eastAsia" w:ascii="方正仿宋_GB2312" w:hAnsi="方正仿宋_GB2312" w:eastAsia="方正仿宋_GB2312" w:cs="方正仿宋_GB2312"/>
          <w:b/>
          <w:bCs/>
          <w:color w:val="000000"/>
          <w:sz w:val="28"/>
          <w:szCs w:val="28"/>
          <w:highlight w:val="none"/>
          <w:lang w:val="en-US" w:eastAsia="zh-CN"/>
        </w:rPr>
        <w:t>服务内容</w:t>
      </w:r>
    </w:p>
    <w:p w14:paraId="22CCF350">
      <w:pPr>
        <w:pStyle w:val="8"/>
        <w:numPr>
          <w:ilvl w:val="0"/>
          <w:numId w:val="0"/>
        </w:numPr>
        <w:spacing w:line="360" w:lineRule="auto"/>
        <w:ind w:firstLine="562" w:firstLineChars="200"/>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 xml:space="preserve"> 由于医院护理推车实施，现阶段该WiFi只能覆盖走廊和医护区域，无法覆盖病房，护理推车对网络的覆盖需要达到病房，本次建设要求内网WiFi全面覆盖门诊大楼5-10楼所有科室及病房使用，并且网络传输：≥100mb。              </w:t>
      </w:r>
      <w:r>
        <w:rPr>
          <w:rFonts w:hint="eastAsia" w:ascii="方正仿宋_GB2312" w:hAnsi="方正仿宋_GB2312" w:eastAsia="方正仿宋_GB2312" w:cs="方正仿宋_GB2312"/>
          <w:b/>
          <w:bCs/>
          <w:color w:val="000000"/>
          <w:kern w:val="2"/>
          <w:sz w:val="28"/>
          <w:szCs w:val="28"/>
          <w:highlight w:val="none"/>
          <w:lang w:val="en-US" w:eastAsia="zh-CN" w:bidi="ar-SA"/>
        </w:rPr>
        <w:t xml:space="preserve">。  </w:t>
      </w:r>
    </w:p>
    <w:p w14:paraId="01321AC3">
      <w:pPr>
        <w:pStyle w:val="8"/>
        <w:numPr>
          <w:ilvl w:val="0"/>
          <w:numId w:val="0"/>
        </w:numPr>
        <w:spacing w:line="360" w:lineRule="auto"/>
        <w:ind w:firstLine="562" w:firstLineChars="200"/>
        <w:rPr>
          <w:rFonts w:hint="default"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（二）配套产品及技术参数要求</w:t>
      </w:r>
    </w:p>
    <w:p w14:paraId="003D0E50">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default"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 xml:space="preserve"> 1.AP：不低于19台</w:t>
      </w:r>
    </w:p>
    <w:p w14:paraId="791B5675">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（1）安装方式放装；</w:t>
      </w:r>
    </w:p>
    <w:p w14:paraId="09D31B51">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（2）支持WiFi6：802.11ax，双频四流，最小接入速率不低于2Gbps，内置智能天线，最小发射功率不低于20dbm，支持BLE5.1，最小接入用户数200；</w:t>
      </w:r>
    </w:p>
    <w:p w14:paraId="2A7B256B">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（3）支持Fit AP、FAT AP和云AP模式，不少于1个Console口+1个100M/1000M/2.5G以太网电口+1个本地电源接口，支持壁挂、吸顶；</w:t>
      </w:r>
    </w:p>
    <w:p w14:paraId="16C7B00E">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（3）满足室内普通高密情况下高带宽，高并发使用需求。</w:t>
      </w:r>
    </w:p>
    <w:p w14:paraId="78F414ED">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default"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2.交换机：不少于3台</w:t>
      </w:r>
    </w:p>
    <w:p w14:paraId="014F84B9">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（1）支持二层网管交换机，交换容量不小于336Gbps，包转发率不小于78Mpps；</w:t>
      </w:r>
    </w:p>
    <w:p w14:paraId="55C11E57">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（2）不少于16个10/100/1000Mbps自适应电口(支持POE/POE+，整机PoE最小输出功率不小于250W，单端口最大输出功率不小于30W)，固化不少于4个SFP千兆光口，支持VLAN、ACL、端口镜像、端口聚合等功能，支持云平台管理。</w:t>
      </w:r>
    </w:p>
    <w:p w14:paraId="67882487">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default"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3.网线：数量满足使用需求</w:t>
      </w:r>
    </w:p>
    <w:p w14:paraId="2B5F45B2">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 xml:space="preserve">（1）产品标准：符合ISO/IEC 11801、TIA/EIA-568、YD/T 926.2和YD/T 1019       </w:t>
      </w:r>
    </w:p>
    <w:p w14:paraId="2C848D66">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（2）产品性能：性能达到或超过6类/E级信道规范的要求，最大频率不小于250MHz，支持至少1GMbps的网络传输速度；</w:t>
      </w:r>
    </w:p>
    <w:p w14:paraId="60D5CC34">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（3）采用中心十字架结构，提升各线对之间串音指标富裕度；</w:t>
      </w:r>
    </w:p>
    <w:p w14:paraId="18D861B1">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（4）导体采用优质实芯裸铜导体，导体直径≥0.57mm，满足线规23AWG；</w:t>
      </w:r>
    </w:p>
    <w:p w14:paraId="48B900F3">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（5）直流电阻：≤7.5Ω/ 100m；</w:t>
      </w:r>
    </w:p>
    <w:p w14:paraId="15FFC6AE">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（6）绝缘采用优质高密度聚乙烯（HDPE）厚度≥0.225mm；</w:t>
      </w:r>
    </w:p>
    <w:p w14:paraId="1EFE1A5E">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（7）护套材料采用黑色优质低烟无卤阻燃料，可满足B1级阻燃标准；</w:t>
      </w:r>
    </w:p>
    <w:p w14:paraId="628D324C">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（8）铜缆外径为￠6.1±0.3mm ；</w:t>
      </w:r>
    </w:p>
    <w:p w14:paraId="278ECDB3">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（9）电缆采用蜂房式成圈，护套米标0-305米；</w:t>
      </w:r>
    </w:p>
    <w:p w14:paraId="4BA94D84">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（10）安装温度： 0℃～+50℃，工作温度范围：-20 至 75度。</w:t>
      </w:r>
    </w:p>
    <w:p w14:paraId="506E9BCF">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default"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color w:val="000000"/>
          <w:kern w:val="2"/>
          <w:sz w:val="28"/>
          <w:szCs w:val="28"/>
          <w:highlight w:val="none"/>
          <w:lang w:val="en-US" w:eastAsia="zh-CN" w:bidi="ar-SA"/>
        </w:rPr>
        <w:t>注：以上三项配套产品均由成交供应商提供，并且所有权归采购人，</w:t>
      </w:r>
    </w:p>
    <w:p w14:paraId="6BD58E86">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color w:val="auto"/>
          <w:kern w:val="2"/>
          <w:sz w:val="28"/>
          <w:szCs w:val="28"/>
          <w:highlight w:val="none"/>
          <w:lang w:val="en-US" w:eastAsia="zh-CN" w:bidi="ar-SA"/>
        </w:rPr>
        <w:t>（三）</w:t>
      </w:r>
      <w:r>
        <w:rPr>
          <w:rFonts w:hint="eastAsia" w:ascii="方正仿宋_GB2312" w:hAnsi="方正仿宋_GB2312" w:eastAsia="方正仿宋_GB2312" w:cs="方正仿宋_GB2312"/>
          <w:b/>
          <w:color w:val="auto"/>
          <w:sz w:val="28"/>
          <w:szCs w:val="28"/>
          <w:highlight w:val="none"/>
          <w:lang w:val="en-US" w:eastAsia="zh-CN"/>
        </w:rPr>
        <w:t>其他要求</w:t>
      </w:r>
    </w:p>
    <w:p w14:paraId="693F377C">
      <w:pPr>
        <w:pStyle w:val="8"/>
        <w:numPr>
          <w:ilvl w:val="0"/>
          <w:numId w:val="0"/>
        </w:numPr>
        <w:spacing w:line="360" w:lineRule="auto"/>
        <w:ind w:firstLine="562"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bCs/>
          <w:color w:val="000000"/>
          <w:kern w:val="2"/>
          <w:sz w:val="28"/>
          <w:szCs w:val="28"/>
          <w:highlight w:val="none"/>
          <w:lang w:val="en-US" w:eastAsia="zh-CN" w:bidi="ar-SA"/>
        </w:rPr>
        <w:t xml:space="preserve">  1.施工要求：利用之前的内网WiFi架构扩建，原有设备利旧，同时配合新设备合理调整所在位置做到均衡有效覆盖 </w:t>
      </w:r>
      <w:r>
        <w:rPr>
          <w:rFonts w:hint="eastAsia" w:ascii="方正仿宋_GB2312" w:hAnsi="方正仿宋_GB2312" w:eastAsia="方正仿宋_GB2312" w:cs="方正仿宋_GB2312"/>
          <w:b/>
          <w:bCs/>
          <w:color w:val="000000"/>
          <w:kern w:val="2"/>
          <w:sz w:val="28"/>
          <w:szCs w:val="28"/>
          <w:highlight w:val="none"/>
          <w:lang w:val="en-US" w:eastAsia="zh-CN" w:bidi="ar-SA"/>
        </w:rPr>
        <w:t>。</w:t>
      </w:r>
    </w:p>
    <w:p w14:paraId="01FBA9B3">
      <w:pPr>
        <w:pageBreakBefore w:val="0"/>
        <w:widowControl/>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color w:val="auto"/>
          <w:sz w:val="28"/>
          <w:szCs w:val="28"/>
          <w:highlight w:val="none"/>
          <w:lang w:val="en-US" w:eastAsia="zh-CN"/>
        </w:rPr>
        <w:t>★三</w:t>
      </w:r>
      <w:r>
        <w:rPr>
          <w:rFonts w:hint="eastAsia" w:ascii="方正仿宋_GB2312" w:hAnsi="方正仿宋_GB2312" w:eastAsia="方正仿宋_GB2312" w:cs="方正仿宋_GB2312"/>
          <w:b/>
          <w:bCs/>
          <w:color w:val="000000"/>
          <w:sz w:val="28"/>
          <w:szCs w:val="28"/>
          <w:highlight w:val="none"/>
          <w:lang w:val="en-US" w:eastAsia="zh-CN"/>
        </w:rPr>
        <w:t>、商务要求</w:t>
      </w:r>
    </w:p>
    <w:p w14:paraId="4B902EC6">
      <w:pPr>
        <w:pageBreakBefore w:val="0"/>
        <w:widowControl/>
        <w:numPr>
          <w:ilvl w:val="0"/>
          <w:numId w:val="0"/>
        </w:numPr>
        <w:tabs>
          <w:tab w:val="left" w:pos="7665"/>
        </w:tabs>
        <w:kinsoku/>
        <w:wordWrap/>
        <w:overflowPunct/>
        <w:topLinePunct w:val="0"/>
        <w:autoSpaceDE/>
        <w:autoSpaceDN/>
        <w:bidi w:val="0"/>
        <w:adjustRightInd/>
        <w:snapToGrid/>
        <w:spacing w:line="360" w:lineRule="auto"/>
        <w:ind w:left="0" w:leftChars="0" w:firstLine="562" w:firstLineChars="200"/>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kern w:val="2"/>
          <w:sz w:val="28"/>
          <w:szCs w:val="28"/>
          <w:highlight w:val="none"/>
          <w:lang w:val="en-US" w:eastAsia="zh-CN" w:bidi="ar-SA"/>
        </w:rPr>
        <w:t>1.</w:t>
      </w:r>
      <w:r>
        <w:rPr>
          <w:rFonts w:hint="eastAsia" w:ascii="方正仿宋_GB2312" w:hAnsi="方正仿宋_GB2312" w:eastAsia="方正仿宋_GB2312" w:cs="方正仿宋_GB2312"/>
          <w:b/>
          <w:bCs/>
          <w:color w:val="auto"/>
          <w:sz w:val="28"/>
          <w:szCs w:val="28"/>
          <w:highlight w:val="none"/>
          <w:lang w:val="en-US" w:eastAsia="zh-CN"/>
        </w:rPr>
        <w:t>服务时间：</w:t>
      </w:r>
      <w:r>
        <w:rPr>
          <w:rFonts w:hint="eastAsia" w:ascii="方正仿宋_GB2312" w:hAnsi="方正仿宋_GB2312" w:eastAsia="方正仿宋_GB2312" w:cs="方正仿宋_GB2312"/>
          <w:b w:val="0"/>
          <w:bCs w:val="0"/>
          <w:color w:val="auto"/>
          <w:sz w:val="28"/>
          <w:szCs w:val="28"/>
          <w:highlight w:val="none"/>
          <w:lang w:val="en-US" w:eastAsia="zh-CN"/>
        </w:rPr>
        <w:t>合同签订之日起</w:t>
      </w:r>
      <w:r>
        <w:rPr>
          <w:rFonts w:hint="eastAsia" w:ascii="方正仿宋_GB2312" w:hAnsi="方正仿宋_GB2312" w:eastAsia="方正仿宋_GB2312" w:cs="方正仿宋_GB2312"/>
          <w:b w:val="0"/>
          <w:bCs w:val="0"/>
          <w:color w:val="auto"/>
          <w:sz w:val="28"/>
          <w:szCs w:val="28"/>
          <w:highlight w:val="none"/>
          <w:lang w:val="en-US" w:eastAsia="zh-CN"/>
        </w:rPr>
        <w:t xml:space="preserve"> 7日内完成建设 ，后续提供3年的运行维护，质保期1年内维护费用由成交供应商承担，后续两年维护涉及的硬件费用由采购人承担</w:t>
      </w:r>
      <w:r>
        <w:rPr>
          <w:rFonts w:hint="eastAsia" w:ascii="方正仿宋_GB2312" w:hAnsi="方正仿宋_GB2312" w:eastAsia="方正仿宋_GB2312" w:cs="方正仿宋_GB2312"/>
          <w:b w:val="0"/>
          <w:bCs w:val="0"/>
          <w:color w:val="auto"/>
          <w:sz w:val="28"/>
          <w:szCs w:val="28"/>
          <w:highlight w:val="none"/>
          <w:lang w:val="en-US" w:eastAsia="zh-CN"/>
        </w:rPr>
        <w:t>。</w:t>
      </w:r>
    </w:p>
    <w:p w14:paraId="3ACD6E21">
      <w:pPr>
        <w:pageBreakBefore w:val="0"/>
        <w:numPr>
          <w:ilvl w:val="0"/>
          <w:numId w:val="0"/>
        </w:numPr>
        <w:kinsoku/>
        <w:wordWrap/>
        <w:overflowPunct/>
        <w:topLinePunct w:val="0"/>
        <w:autoSpaceDE/>
        <w:autoSpaceDN/>
        <w:bidi w:val="0"/>
        <w:spacing w:before="0" w:after="0" w:line="360" w:lineRule="auto"/>
        <w:ind w:firstLine="562"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bCs/>
          <w:kern w:val="2"/>
          <w:sz w:val="28"/>
          <w:szCs w:val="28"/>
          <w:highlight w:val="none"/>
          <w:lang w:val="en-US" w:eastAsia="zh-CN" w:bidi="ar-SA"/>
        </w:rPr>
        <w:t>2.</w:t>
      </w:r>
      <w:r>
        <w:rPr>
          <w:rFonts w:hint="eastAsia" w:ascii="方正仿宋_GB2312" w:hAnsi="方正仿宋_GB2312" w:eastAsia="方正仿宋_GB2312" w:cs="方正仿宋_GB2312"/>
          <w:b/>
          <w:bCs/>
          <w:sz w:val="28"/>
          <w:szCs w:val="28"/>
          <w:highlight w:val="none"/>
          <w:lang w:val="en-US" w:eastAsia="zh-CN"/>
        </w:rPr>
        <w:t>服务地点：</w:t>
      </w:r>
      <w:r>
        <w:rPr>
          <w:rFonts w:hint="eastAsia" w:ascii="方正仿宋_GB2312" w:hAnsi="方正仿宋_GB2312" w:eastAsia="方正仿宋_GB2312" w:cs="方正仿宋_GB2312"/>
          <w:color w:val="000000"/>
          <w:kern w:val="0"/>
          <w:sz w:val="28"/>
          <w:szCs w:val="28"/>
          <w:highlight w:val="none"/>
          <w:lang w:val="en-US" w:eastAsia="zh-CN" w:bidi="ar"/>
        </w:rPr>
        <w:t>采购人指定地点。</w:t>
      </w:r>
    </w:p>
    <w:p w14:paraId="0023A9B3">
      <w:pPr>
        <w:pageBreakBefore w:val="0"/>
        <w:widowControl/>
        <w:kinsoku/>
        <w:wordWrap/>
        <w:overflowPunct/>
        <w:topLinePunct w:val="0"/>
        <w:autoSpaceDE/>
        <w:autoSpaceDN/>
        <w:bidi w:val="0"/>
        <w:adjustRightInd/>
        <w:spacing w:before="0" w:after="0" w:line="360" w:lineRule="auto"/>
        <w:ind w:right="0" w:rightChars="0" w:firstLine="562" w:firstLineChars="200"/>
        <w:jc w:val="left"/>
        <w:rPr>
          <w:rFonts w:hint="eastAsia" w:ascii="方正仿宋_GB2312" w:hAnsi="方正仿宋_GB2312" w:eastAsia="方正仿宋_GB2312" w:cs="方正仿宋_GB2312"/>
          <w:b/>
          <w:bCs/>
          <w:color w:val="000000"/>
          <w:kern w:val="0"/>
          <w:sz w:val="28"/>
          <w:szCs w:val="28"/>
          <w:highlight w:val="none"/>
          <w:lang w:val="en-US" w:eastAsia="zh-CN" w:bidi="ar"/>
        </w:rPr>
      </w:pPr>
      <w:r>
        <w:rPr>
          <w:rFonts w:hint="eastAsia" w:ascii="方正仿宋_GB2312" w:hAnsi="方正仿宋_GB2312" w:eastAsia="方正仿宋_GB2312" w:cs="方正仿宋_GB2312"/>
          <w:b/>
          <w:bCs/>
          <w:color w:val="000000"/>
          <w:kern w:val="0"/>
          <w:sz w:val="28"/>
          <w:szCs w:val="28"/>
          <w:highlight w:val="none"/>
          <w:lang w:val="en-US" w:eastAsia="zh-CN" w:bidi="ar"/>
        </w:rPr>
        <w:t>3.支付约定</w:t>
      </w:r>
    </w:p>
    <w:p w14:paraId="730F00ED">
      <w:pPr>
        <w:pageBreakBefore w:val="0"/>
        <w:widowControl/>
        <w:kinsoku/>
        <w:wordWrap/>
        <w:overflowPunct/>
        <w:topLinePunct w:val="0"/>
        <w:autoSpaceDE/>
        <w:autoSpaceDN/>
        <w:bidi w:val="0"/>
        <w:adjustRightInd/>
        <w:spacing w:before="0" w:after="0" w:line="360" w:lineRule="auto"/>
        <w:ind w:right="0" w:rightChars="0"/>
        <w:jc w:val="left"/>
        <w:rPr>
          <w:rFonts w:hint="eastAsia" w:ascii="方正仿宋_GB2312" w:hAnsi="方正仿宋_GB2312" w:eastAsia="方正仿宋_GB2312" w:cs="方正仿宋_GB2312"/>
          <w:color w:val="000000"/>
          <w:kern w:val="0"/>
          <w:sz w:val="28"/>
          <w:szCs w:val="28"/>
          <w:highlight w:val="none"/>
          <w:lang w:val="en-US" w:eastAsia="zh-CN" w:bidi="ar"/>
        </w:rPr>
      </w:pPr>
      <w:r>
        <w:rPr>
          <w:rFonts w:hint="eastAsia" w:ascii="方正仿宋_GB2312" w:hAnsi="方正仿宋_GB2312" w:eastAsia="方正仿宋_GB2312" w:cs="方正仿宋_GB2312"/>
          <w:color w:val="000000"/>
          <w:kern w:val="0"/>
          <w:sz w:val="28"/>
          <w:szCs w:val="28"/>
          <w:highlight w:val="none"/>
          <w:lang w:val="en-US" w:eastAsia="zh-CN" w:bidi="ar"/>
        </w:rPr>
        <w:t xml:space="preserve">   支付方式以合同约定为准。</w:t>
      </w:r>
    </w:p>
    <w:p w14:paraId="6E58BD35">
      <w:pPr>
        <w:pageBreakBefore w:val="0"/>
        <w:widowControl/>
        <w:kinsoku/>
        <w:wordWrap/>
        <w:overflowPunct/>
        <w:topLinePunct w:val="0"/>
        <w:autoSpaceDE/>
        <w:autoSpaceDN/>
        <w:bidi w:val="0"/>
        <w:adjustRightInd/>
        <w:spacing w:before="0" w:after="0" w:line="360" w:lineRule="auto"/>
        <w:ind w:right="0" w:rightChars="0" w:firstLine="562" w:firstLineChars="200"/>
        <w:jc w:val="left"/>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bCs/>
          <w:color w:val="000000"/>
          <w:kern w:val="0"/>
          <w:sz w:val="28"/>
          <w:szCs w:val="28"/>
          <w:highlight w:val="none"/>
          <w:lang w:val="en-US" w:eastAsia="zh-CN" w:bidi="ar"/>
        </w:rPr>
        <w:t>4.本项目报价包括但不限于：</w:t>
      </w:r>
      <w:r>
        <w:rPr>
          <w:rFonts w:hint="eastAsia" w:ascii="方正仿宋_GB2312" w:hAnsi="方正仿宋_GB2312" w:eastAsia="方正仿宋_GB2312" w:cs="方正仿宋_GB2312"/>
          <w:color w:val="000000"/>
          <w:kern w:val="0"/>
          <w:sz w:val="28"/>
          <w:szCs w:val="28"/>
          <w:highlight w:val="none"/>
          <w:lang w:val="en-US" w:eastAsia="zh-CN" w:bidi="ar"/>
        </w:rPr>
        <w:t>人工、运输、管理费、服务费、利润、保险、税金等完成本项目所需的一切费用，采购人不再支付合同金额外的任何费用。</w:t>
      </w:r>
    </w:p>
    <w:p w14:paraId="374471E0">
      <w:pPr>
        <w:pStyle w:val="8"/>
        <w:spacing w:line="360" w:lineRule="auto"/>
        <w:ind w:firstLine="562"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5.其他要求：</w:t>
      </w:r>
      <w:r>
        <w:rPr>
          <w:rFonts w:hint="eastAsia" w:ascii="方正仿宋_GB2312" w:hAnsi="方正仿宋_GB2312" w:eastAsia="方正仿宋_GB2312" w:cs="方正仿宋_GB2312"/>
          <w:color w:val="000000"/>
          <w:kern w:val="0"/>
          <w:sz w:val="28"/>
          <w:szCs w:val="28"/>
          <w:highlight w:val="none"/>
          <w:lang w:val="en-US" w:eastAsia="zh-CN" w:bidi="ar"/>
        </w:rPr>
        <w:t>供应商工作人员在履行职务过程中造成自身、采购人或第三方人员伤、亡的，由供应商自行承担全部的责任。</w:t>
      </w:r>
    </w:p>
    <w:p w14:paraId="5F15B5AB">
      <w:pPr>
        <w:keepNext w:val="0"/>
        <w:keepLines w:val="0"/>
        <w:widowControl w:val="0"/>
        <w:suppressLineNumbers w:val="0"/>
        <w:autoSpaceDE/>
        <w:autoSpaceDN/>
        <w:spacing w:before="0" w:beforeAutospacing="0" w:after="0" w:afterAutospacing="0" w:line="360" w:lineRule="auto"/>
        <w:ind w:left="0" w:right="0" w:firstLine="562" w:firstLineChars="200"/>
        <w:jc w:val="both"/>
        <w:rPr>
          <w:rFonts w:hint="eastAsia" w:ascii="方正仿宋_GB2312" w:hAnsi="方正仿宋_GB2312" w:eastAsia="方正仿宋_GB2312" w:cs="方正仿宋_GB2312"/>
          <w:color w:val="000000"/>
          <w:kern w:val="0"/>
          <w:sz w:val="28"/>
          <w:szCs w:val="28"/>
          <w:highlight w:val="none"/>
          <w:lang w:val="en-US" w:eastAsia="zh-CN" w:bidi="ar"/>
        </w:rPr>
      </w:pPr>
      <w:r>
        <w:rPr>
          <w:rFonts w:hint="eastAsia" w:ascii="方正仿宋_GB2312" w:hAnsi="方正仿宋_GB2312" w:eastAsia="方正仿宋_GB2312" w:cs="方正仿宋_GB2312"/>
          <w:b/>
          <w:bCs/>
          <w:sz w:val="28"/>
          <w:szCs w:val="28"/>
          <w:highlight w:val="none"/>
          <w:lang w:val="en-US" w:eastAsia="zh-CN"/>
        </w:rPr>
        <w:t>6.验收：</w:t>
      </w:r>
      <w:r>
        <w:rPr>
          <w:rFonts w:hint="eastAsia" w:ascii="方正仿宋_GB2312" w:hAnsi="方正仿宋_GB2312" w:eastAsia="方正仿宋_GB2312" w:cs="方正仿宋_GB2312"/>
          <w:color w:val="000000"/>
          <w:kern w:val="0"/>
          <w:sz w:val="28"/>
          <w:szCs w:val="28"/>
          <w:highlight w:val="none"/>
          <w:lang w:val="en-US" w:eastAsia="zh-CN" w:bidi="ar"/>
        </w:rPr>
        <w:t>严格按照相关法律法规和本项目采购文件的技术、服务要求以及成交供应商报价文件、承诺及合同约定标准进行验收，</w:t>
      </w:r>
      <w:r>
        <w:rPr>
          <w:rFonts w:hint="eastAsia" w:ascii="方正仿宋_GB2312" w:hAnsi="方正仿宋_GB2312" w:eastAsia="方正仿宋_GB2312" w:cs="方正仿宋_GB2312"/>
          <w:color w:val="0000FF"/>
          <w:kern w:val="0"/>
          <w:sz w:val="28"/>
          <w:szCs w:val="28"/>
          <w:highlight w:val="none"/>
          <w:lang w:val="en-US" w:eastAsia="zh-CN" w:bidi="ar"/>
        </w:rPr>
        <w:t>5-10楼内网wifi有效覆盖，网络传输：≥100mb视为合格。</w:t>
      </w:r>
    </w:p>
    <w:p w14:paraId="0E404063">
      <w:pPr>
        <w:spacing w:line="360" w:lineRule="auto"/>
        <w:ind w:firstLine="560" w:firstLineChars="200"/>
        <w:rPr>
          <w:rFonts w:hint="eastAsia" w:ascii="方正仿宋_GB2312" w:hAnsi="方正仿宋_GB2312" w:eastAsia="方正仿宋_GB2312" w:cs="方正仿宋_GB2312"/>
          <w:color w:val="000000"/>
          <w:kern w:val="0"/>
          <w:sz w:val="28"/>
          <w:szCs w:val="28"/>
          <w:highlight w:val="none"/>
          <w:lang w:val="en-US" w:eastAsia="zh-CN" w:bidi="ar"/>
        </w:rPr>
      </w:pPr>
      <w:r>
        <w:rPr>
          <w:rFonts w:hint="eastAsia" w:ascii="方正仿宋_GB2312" w:hAnsi="方正仿宋_GB2312" w:eastAsia="方正仿宋_GB2312" w:cs="方正仿宋_GB2312"/>
          <w:color w:val="000000"/>
          <w:kern w:val="0"/>
          <w:sz w:val="28"/>
          <w:szCs w:val="28"/>
          <w:highlight w:val="none"/>
          <w:lang w:val="en-US" w:eastAsia="zh-CN" w:bidi="ar"/>
        </w:rPr>
        <w:t>7.其他未尽事宜以合同中约定为准。</w:t>
      </w:r>
    </w:p>
    <w:p w14:paraId="097C79C0">
      <w:pPr>
        <w:pageBreakBefore w:val="0"/>
        <w:kinsoku/>
        <w:wordWrap/>
        <w:overflowPunct/>
        <w:topLinePunct w:val="0"/>
        <w:autoSpaceDE/>
        <w:autoSpaceDN/>
        <w:bidi w:val="0"/>
        <w:adjustRightInd/>
        <w:snapToGrid/>
        <w:spacing w:beforeAutospacing="0" w:line="360" w:lineRule="auto"/>
        <w:ind w:left="0" w:leftChars="0"/>
        <w:textAlignment w:val="auto"/>
        <w:rPr>
          <w:rFonts w:hint="eastAsia" w:ascii="方正仿宋_GB2312" w:hAnsi="方正仿宋_GB2312" w:eastAsia="方正仿宋_GB2312" w:cs="方正仿宋_GB2312"/>
          <w:b/>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 xml:space="preserve">   </w:t>
      </w:r>
      <w:r>
        <w:rPr>
          <w:rFonts w:hint="eastAsia" w:ascii="方正仿宋_GB2312" w:hAnsi="方正仿宋_GB2312" w:eastAsia="方正仿宋_GB2312" w:cs="方正仿宋_GB2312"/>
          <w:b/>
          <w:color w:val="auto"/>
          <w:sz w:val="28"/>
          <w:szCs w:val="28"/>
          <w:highlight w:val="none"/>
        </w:rPr>
        <w:t>注：</w:t>
      </w:r>
      <w:r>
        <w:rPr>
          <w:rFonts w:hint="eastAsia" w:ascii="方正仿宋_GB2312" w:hAnsi="方正仿宋_GB2312" w:eastAsia="方正仿宋_GB2312" w:cs="方正仿宋_GB2312"/>
          <w:b/>
          <w:color w:val="auto"/>
          <w:sz w:val="28"/>
          <w:szCs w:val="28"/>
          <w:highlight w:val="none"/>
          <w:lang w:val="en-US" w:eastAsia="zh-CN"/>
        </w:rPr>
        <w:t>标注“</w:t>
      </w:r>
      <w:r>
        <w:rPr>
          <w:rFonts w:hint="eastAsia" w:ascii="方正仿宋_GB2312" w:hAnsi="方正仿宋_GB2312" w:eastAsia="方正仿宋_GB2312" w:cs="方正仿宋_GB2312"/>
          <w:b/>
          <w:bCs/>
          <w:color w:val="auto"/>
          <w:sz w:val="28"/>
          <w:szCs w:val="28"/>
          <w:highlight w:val="none"/>
          <w:lang w:val="en-US" w:eastAsia="zh-CN"/>
        </w:rPr>
        <w:t>★”条款为</w:t>
      </w:r>
      <w:r>
        <w:rPr>
          <w:rFonts w:hint="eastAsia" w:ascii="方正仿宋_GB2312" w:hAnsi="方正仿宋_GB2312" w:eastAsia="方正仿宋_GB2312" w:cs="方正仿宋_GB2312"/>
          <w:b/>
          <w:color w:val="auto"/>
          <w:sz w:val="28"/>
          <w:szCs w:val="28"/>
          <w:highlight w:val="none"/>
        </w:rPr>
        <w:t>实质性</w:t>
      </w:r>
      <w:r>
        <w:rPr>
          <w:rFonts w:hint="eastAsia" w:ascii="方正仿宋_GB2312" w:hAnsi="方正仿宋_GB2312" w:eastAsia="方正仿宋_GB2312" w:cs="方正仿宋_GB2312"/>
          <w:b/>
          <w:bCs/>
          <w:color w:val="auto"/>
          <w:sz w:val="28"/>
          <w:szCs w:val="28"/>
          <w:highlight w:val="none"/>
          <w:lang w:val="en-US" w:eastAsia="zh-CN"/>
        </w:rPr>
        <w:t>要求</w:t>
      </w:r>
      <w:r>
        <w:rPr>
          <w:rFonts w:hint="eastAsia" w:ascii="方正仿宋_GB2312" w:hAnsi="方正仿宋_GB2312" w:eastAsia="方正仿宋_GB2312" w:cs="方正仿宋_GB2312"/>
          <w:b/>
          <w:color w:val="auto"/>
          <w:sz w:val="28"/>
          <w:szCs w:val="28"/>
          <w:highlight w:val="none"/>
        </w:rPr>
        <w:t>条款，不满足作无效响应处理</w:t>
      </w:r>
      <w:r>
        <w:rPr>
          <w:rFonts w:hint="eastAsia" w:ascii="方正仿宋_GB2312" w:hAnsi="方正仿宋_GB2312" w:eastAsia="方正仿宋_GB2312" w:cs="方正仿宋_GB2312"/>
          <w:b/>
          <w:color w:val="auto"/>
          <w:sz w:val="28"/>
          <w:szCs w:val="28"/>
          <w:highlight w:val="none"/>
          <w:lang w:eastAsia="zh-CN"/>
        </w:rPr>
        <w:t>。</w:t>
      </w:r>
      <w:r>
        <w:rPr>
          <w:rFonts w:hint="eastAsia" w:ascii="方正仿宋_GB2312" w:hAnsi="方正仿宋_GB2312" w:eastAsia="方正仿宋_GB2312" w:cs="方正仿宋_GB2312"/>
          <w:b/>
          <w:color w:val="auto"/>
          <w:sz w:val="28"/>
          <w:szCs w:val="28"/>
          <w:highlight w:val="none"/>
          <w:lang w:val="en-US" w:eastAsia="zh-CN"/>
        </w:rPr>
        <w:t>以上实质性要求可以承诺函的形式进行承诺。</w:t>
      </w:r>
    </w:p>
    <w:p w14:paraId="760F45E4">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6760620A">
      <w:pPr>
        <w:pStyle w:val="8"/>
        <w:keepNext w:val="0"/>
        <w:keepLines w:val="0"/>
        <w:pageBreakBefore w:val="0"/>
        <w:numPr>
          <w:ilvl w:val="0"/>
          <w:numId w:val="0"/>
        </w:numPr>
        <w:kinsoku/>
        <w:wordWrap/>
        <w:overflowPunct/>
        <w:topLinePunct w:val="0"/>
        <w:autoSpaceDE/>
        <w:autoSpaceDN/>
        <w:bidi w:val="0"/>
        <w:adjustRightInd/>
        <w:spacing w:after="0" w:line="360" w:lineRule="auto"/>
        <w:jc w:val="center"/>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第三部分  评审方法</w:t>
      </w:r>
    </w:p>
    <w:p w14:paraId="78257078">
      <w:pPr>
        <w:pStyle w:val="8"/>
        <w:keepNext w:val="0"/>
        <w:keepLines w:val="0"/>
        <w:pageBreakBefore w:val="0"/>
        <w:numPr>
          <w:ilvl w:val="0"/>
          <w:numId w:val="0"/>
        </w:numPr>
        <w:kinsoku/>
        <w:wordWrap/>
        <w:overflowPunct/>
        <w:topLinePunct w:val="0"/>
        <w:autoSpaceDE/>
        <w:autoSpaceDN/>
        <w:bidi w:val="0"/>
        <w:adjustRightInd/>
        <w:spacing w:after="0" w:line="360" w:lineRule="auto"/>
        <w:ind w:left="0" w:leftChars="0" w:firstLine="562" w:firstLineChars="200"/>
        <w:textAlignment w:val="auto"/>
        <w:rPr>
          <w:rFonts w:hint="eastAsia" w:ascii="仿宋" w:hAnsi="仿宋" w:eastAsia="仿宋" w:cs="仿宋"/>
          <w:b/>
          <w:color w:val="auto"/>
          <w:kern w:val="2"/>
          <w:sz w:val="28"/>
          <w:szCs w:val="28"/>
          <w:highlight w:val="none"/>
          <w:lang w:val="en-US" w:eastAsia="zh-CN" w:bidi="ar-SA"/>
        </w:rPr>
      </w:pPr>
    </w:p>
    <w:p w14:paraId="5DFE0248">
      <w:pPr>
        <w:pStyle w:val="8"/>
        <w:keepNext w:val="0"/>
        <w:keepLines w:val="0"/>
        <w:pageBreakBefore w:val="0"/>
        <w:numPr>
          <w:ilvl w:val="0"/>
          <w:numId w:val="0"/>
        </w:numPr>
        <w:kinsoku/>
        <w:wordWrap/>
        <w:overflowPunct/>
        <w:topLinePunct w:val="0"/>
        <w:autoSpaceDE/>
        <w:autoSpaceDN/>
        <w:bidi w:val="0"/>
        <w:adjustRightInd/>
        <w:spacing w:after="0" w:line="360" w:lineRule="auto"/>
        <w:ind w:left="0" w:leftChars="0"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kern w:val="2"/>
          <w:sz w:val="28"/>
          <w:szCs w:val="28"/>
          <w:highlight w:val="none"/>
          <w:lang w:val="en-US" w:eastAsia="zh-CN" w:bidi="ar-SA"/>
        </w:rPr>
        <w:t>一、本项目为</w:t>
      </w:r>
      <w:r>
        <w:rPr>
          <w:rFonts w:hint="eastAsia" w:ascii="仿宋" w:hAnsi="仿宋" w:eastAsia="仿宋" w:cs="仿宋"/>
          <w:b/>
          <w:color w:val="auto"/>
          <w:sz w:val="28"/>
          <w:szCs w:val="28"/>
          <w:highlight w:val="none"/>
          <w:lang w:val="en-US" w:eastAsia="zh-CN"/>
        </w:rPr>
        <w:t>最低评标价法</w:t>
      </w:r>
    </w:p>
    <w:p w14:paraId="765E4BA4">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b/>
          <w:bCs/>
          <w:color w:val="auto"/>
          <w:kern w:val="0"/>
          <w:sz w:val="28"/>
          <w:szCs w:val="28"/>
          <w:highlight w:val="none"/>
          <w:u w:color="000000"/>
          <w:lang w:val="en-US" w:eastAsia="zh-CN" w:bidi="ar-SA"/>
        </w:rPr>
      </w:pPr>
      <w:r>
        <w:rPr>
          <w:rFonts w:hint="eastAsia" w:ascii="仿宋" w:hAnsi="仿宋" w:eastAsia="仿宋" w:cs="仿宋"/>
          <w:color w:val="auto"/>
          <w:kern w:val="0"/>
          <w:sz w:val="28"/>
          <w:szCs w:val="28"/>
          <w:highlight w:val="none"/>
          <w:u w:color="000000"/>
          <w:lang w:val="en-US" w:eastAsia="zh-CN" w:bidi="ar-SA"/>
        </w:rPr>
        <w:t>在通过资格、符合性审查，且所有技术、服务及商务要求均符合的供应商中，按供应商提供的服务总报价进行对比，价格最低者成交。</w:t>
      </w:r>
    </w:p>
    <w:p w14:paraId="767A6793">
      <w:pPr>
        <w:pStyle w:val="8"/>
        <w:keepNext w:val="0"/>
        <w:keepLines w:val="0"/>
        <w:pageBreakBefore w:val="0"/>
        <w:numPr>
          <w:ilvl w:val="0"/>
          <w:numId w:val="0"/>
        </w:numPr>
        <w:kinsoku/>
        <w:wordWrap/>
        <w:overflowPunct/>
        <w:topLinePunct w:val="0"/>
        <w:autoSpaceDE/>
        <w:autoSpaceDN/>
        <w:bidi w:val="0"/>
        <w:adjustRightInd/>
        <w:spacing w:after="0" w:line="360" w:lineRule="auto"/>
        <w:ind w:left="0" w:leftChars="0" w:firstLine="562" w:firstLineChars="200"/>
        <w:textAlignment w:val="auto"/>
        <w:rPr>
          <w:rFonts w:hint="eastAsia" w:ascii="仿宋" w:hAnsi="仿宋" w:eastAsia="仿宋" w:cs="仿宋"/>
          <w:b/>
          <w:bCs/>
          <w:color w:val="auto"/>
          <w:kern w:val="0"/>
          <w:sz w:val="28"/>
          <w:szCs w:val="28"/>
          <w:highlight w:val="none"/>
          <w:u w:color="000000"/>
          <w:lang w:val="en-US" w:eastAsia="zh-CN" w:bidi="ar-SA"/>
        </w:rPr>
      </w:pPr>
      <w:r>
        <w:rPr>
          <w:rFonts w:hint="eastAsia" w:ascii="仿宋" w:hAnsi="仿宋" w:eastAsia="仿宋" w:cs="仿宋"/>
          <w:b/>
          <w:bCs/>
          <w:color w:val="auto"/>
          <w:kern w:val="0"/>
          <w:sz w:val="28"/>
          <w:szCs w:val="28"/>
          <w:highlight w:val="none"/>
          <w:u w:color="000000"/>
          <w:lang w:val="en-US" w:eastAsia="zh-CN" w:bidi="ar-SA"/>
        </w:rPr>
        <w:t>二、</w:t>
      </w:r>
      <w:r>
        <w:rPr>
          <w:rFonts w:hint="eastAsia" w:ascii="仿宋" w:hAnsi="仿宋" w:eastAsia="仿宋" w:cs="仿宋"/>
          <w:b/>
          <w:bCs/>
          <w:color w:val="auto"/>
          <w:kern w:val="0"/>
          <w:sz w:val="28"/>
          <w:szCs w:val="28"/>
          <w:highlight w:val="none"/>
          <w:u w:color="000000"/>
          <w:lang w:val="en-US" w:eastAsia="zh-CN" w:bidi="ar-SA"/>
        </w:rPr>
        <w:t>其他要求</w:t>
      </w:r>
    </w:p>
    <w:p w14:paraId="61B0314F">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b/>
          <w:sz w:val="28"/>
          <w:szCs w:val="28"/>
          <w:highlight w:val="none"/>
        </w:rPr>
      </w:pPr>
      <w:r>
        <w:rPr>
          <w:rFonts w:hint="eastAsia" w:ascii="仿宋" w:hAnsi="仿宋" w:eastAsia="仿宋" w:cs="仿宋"/>
          <w:color w:val="auto"/>
          <w:kern w:val="0"/>
          <w:sz w:val="28"/>
          <w:szCs w:val="28"/>
          <w:highlight w:val="none"/>
          <w:u w:color="000000"/>
          <w:lang w:val="en-US" w:eastAsia="zh-CN" w:bidi="ar-SA"/>
        </w:rPr>
        <w:t>在评审过程中，评审小组认为供应商的报价明显低于其他通过实质性审查供应商的报价，有可能影响服务质量或者不能诚信履约的，评审小组应当要求其在报价现场合理的时间内提供书面说明，并提交相关证明材料，供应商不能证明其报价合理性的，评审小组应当将其作为无效处理。</w:t>
      </w:r>
    </w:p>
    <w:p w14:paraId="366B2E7E">
      <w:pP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br w:type="page"/>
      </w:r>
    </w:p>
    <w:p w14:paraId="30E37AA2">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第四部分  报价文件格式</w:t>
      </w:r>
    </w:p>
    <w:p w14:paraId="2149D777">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sz w:val="28"/>
          <w:szCs w:val="28"/>
          <w:highlight w:val="none"/>
          <w:lang w:val="en-US" w:eastAsia="zh-CN"/>
        </w:rPr>
      </w:pPr>
    </w:p>
    <w:p w14:paraId="67E97333">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承诺函</w:t>
      </w:r>
    </w:p>
    <w:p w14:paraId="68460F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lang w:val="en-US" w:eastAsia="zh-CN"/>
        </w:rPr>
      </w:pPr>
    </w:p>
    <w:p w14:paraId="6A767A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内江市第二人民医院</w:t>
      </w:r>
      <w:r>
        <w:rPr>
          <w:rFonts w:hint="eastAsia" w:ascii="仿宋" w:hAnsi="仿宋" w:eastAsia="仿宋" w:cs="仿宋"/>
          <w:b/>
          <w:bCs/>
          <w:sz w:val="28"/>
          <w:szCs w:val="28"/>
          <w:highlight w:val="none"/>
        </w:rPr>
        <w:t>：</w:t>
      </w:r>
    </w:p>
    <w:p w14:paraId="5F707D5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我公司作为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项目</w:t>
      </w:r>
      <w:r>
        <w:rPr>
          <w:rFonts w:hint="eastAsia" w:ascii="仿宋" w:hAnsi="仿宋" w:eastAsia="仿宋" w:cs="仿宋"/>
          <w:sz w:val="28"/>
          <w:szCs w:val="28"/>
          <w:highlight w:val="none"/>
        </w:rPr>
        <w:t>的供应商，根据</w:t>
      </w:r>
      <w:r>
        <w:rPr>
          <w:rFonts w:hint="eastAsia" w:ascii="仿宋" w:hAnsi="仿宋" w:eastAsia="仿宋" w:cs="仿宋"/>
          <w:sz w:val="28"/>
          <w:szCs w:val="28"/>
          <w:highlight w:val="none"/>
          <w:lang w:val="en-US" w:eastAsia="zh-CN"/>
        </w:rPr>
        <w:t>采购项目文件</w:t>
      </w:r>
      <w:r>
        <w:rPr>
          <w:rFonts w:hint="eastAsia" w:ascii="仿宋" w:hAnsi="仿宋" w:eastAsia="仿宋" w:cs="仿宋"/>
          <w:sz w:val="28"/>
          <w:szCs w:val="28"/>
          <w:highlight w:val="none"/>
        </w:rPr>
        <w:t>要求，现郑重承诺如下：</w:t>
      </w:r>
    </w:p>
    <w:p w14:paraId="7115FF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一、</w:t>
      </w:r>
      <w:r>
        <w:rPr>
          <w:rFonts w:hint="eastAsia" w:ascii="仿宋" w:hAnsi="仿宋" w:eastAsia="仿宋" w:cs="仿宋"/>
          <w:sz w:val="28"/>
          <w:szCs w:val="28"/>
          <w:highlight w:val="none"/>
        </w:rPr>
        <w:t>具备《中华人民共和国政府采购法》第二十二条第一款和本项目规定的条件：</w:t>
      </w:r>
    </w:p>
    <w:p w14:paraId="3A2DC76E">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（一）具有独立承担民事责任的能力；</w:t>
      </w:r>
    </w:p>
    <w:p w14:paraId="09DFA379">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（二）具有良好的商业信誉和健全的财务会计制度；</w:t>
      </w:r>
    </w:p>
    <w:p w14:paraId="62D84A89">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（三）具有履行合同所必需的设备和专业技术能力；</w:t>
      </w:r>
    </w:p>
    <w:p w14:paraId="55E18059">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（四）有依法缴纳税收和社会保障资金的良好记录；</w:t>
      </w:r>
    </w:p>
    <w:p w14:paraId="5DE52E5C">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（五）参加采购活动前三年内，在经营活动中没有重大违法记录；</w:t>
      </w:r>
    </w:p>
    <w:p w14:paraId="42C4FCD3">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（六）法律、行政法规规定的其他条件；</w:t>
      </w:r>
    </w:p>
    <w:p w14:paraId="673EF3F5">
      <w:pPr>
        <w:keepNext w:val="0"/>
        <w:keepLines w:val="0"/>
        <w:pageBreakBefore w:val="0"/>
        <w:kinsoku/>
        <w:wordWrap/>
        <w:overflowPunct/>
        <w:topLinePunct w:val="0"/>
        <w:autoSpaceDE/>
        <w:autoSpaceDN/>
        <w:bidi w:val="0"/>
        <w:adjustRightInd/>
        <w:spacing w:line="360" w:lineRule="auto"/>
        <w:ind w:left="0" w:firstLine="560" w:firstLineChars="200"/>
        <w:textAlignment w:val="auto"/>
        <w:rPr>
          <w:rFonts w:hint="eastAsia" w:ascii="方正仿宋_GB2312" w:hAnsi="方正仿宋_GB2312" w:eastAsia="方正仿宋_GB2312" w:cs="方正仿宋_GB2312"/>
          <w:sz w:val="28"/>
          <w:szCs w:val="28"/>
          <w:highlight w:val="none"/>
          <w:lang w:val="en-US" w:eastAsia="zh-CN"/>
        </w:rPr>
      </w:pPr>
      <w:r>
        <w:rPr>
          <w:rFonts w:hint="eastAsia" w:ascii="仿宋" w:hAnsi="仿宋" w:eastAsia="仿宋" w:cs="仿宋"/>
          <w:sz w:val="28"/>
          <w:szCs w:val="28"/>
          <w:highlight w:val="none"/>
          <w:lang w:val="en-US" w:eastAsia="zh-CN"/>
        </w:rPr>
        <w:t>（七）</w:t>
      </w:r>
      <w:r>
        <w:rPr>
          <w:rFonts w:hint="eastAsia" w:ascii="方正仿宋_GB2312" w:hAnsi="方正仿宋_GB2312" w:eastAsia="方正仿宋_GB2312" w:cs="方正仿宋_GB2312"/>
          <w:sz w:val="28"/>
          <w:szCs w:val="28"/>
          <w:highlight w:val="none"/>
          <w:lang w:val="en-US" w:eastAsia="zh-CN"/>
        </w:rPr>
        <w:t>参加本次询比价活动的供应商及其现任法定代表人/单位负责人和项目负责人近三年内无行贿犯罪记录；</w:t>
      </w:r>
    </w:p>
    <w:p w14:paraId="2D68684C">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（八）我公司非联合体参与本项目。</w:t>
      </w:r>
    </w:p>
    <w:p w14:paraId="7EF76D0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二、报价</w:t>
      </w:r>
      <w:r>
        <w:rPr>
          <w:rFonts w:hint="eastAsia" w:ascii="仿宋" w:hAnsi="仿宋" w:eastAsia="仿宋" w:cs="仿宋"/>
          <w:sz w:val="28"/>
          <w:szCs w:val="28"/>
          <w:highlight w:val="none"/>
        </w:rPr>
        <w:t>文件截止时间届满前依法进行维权救济，不存在对</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文件有异议的同时又参加</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以求侥幸成交或者为实现其他非法目的的行为。</w:t>
      </w:r>
    </w:p>
    <w:p w14:paraId="331BBE03">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三、在参加本次活动中，不存在与单位负责人为同一人或者存在直接控股、管理关系的其他供应商参与同一合同项下的活动的行为。</w:t>
      </w:r>
    </w:p>
    <w:p w14:paraId="1F005F1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四、在参加本次活动中，不存在和其他供应商在同一合同项下的项目中，同时委托同一个自然人、同一家庭的人员、同一单位的人员作为代理人的行为。</w:t>
      </w:r>
    </w:p>
    <w:p w14:paraId="5CAB183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五、如果有记入诚信档案的失信行为，将在</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文件中全面如实反映。</w:t>
      </w:r>
    </w:p>
    <w:p w14:paraId="13E1EF7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文件中提供的任何资料和技术、服务、商务等响应承诺情况都是真实的、有效的、合法的。</w:t>
      </w:r>
    </w:p>
    <w:p w14:paraId="468C2970">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七、如对本项目有质疑在院内询比价结束后2个工作日内一次性提出对本项目的所有质疑。</w:t>
      </w:r>
    </w:p>
    <w:p w14:paraId="3102D3E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本公司对上述承诺的内容事项真实性负责。如经查实上述承诺的内容事项存在虚假，我公司愿意接受以提供虚假材料谋取成交的法律责任。</w:t>
      </w:r>
    </w:p>
    <w:p w14:paraId="4513A6D9">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7691864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供应商名称（盖单位公章）：XXX</w:t>
      </w:r>
    </w:p>
    <w:p w14:paraId="040C72B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法定代表人或授权代表（签字或盖章）：XXX</w:t>
      </w:r>
    </w:p>
    <w:p w14:paraId="604FC11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sectPr>
          <w:footerReference r:id="rId4" w:type="first"/>
          <w:footerReference r:id="rId3" w:type="default"/>
          <w:pgSz w:w="11849" w:h="16781"/>
          <w:pgMar w:top="1417" w:right="1417" w:bottom="1417" w:left="1417" w:header="794" w:footer="794" w:gutter="0"/>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仿宋" w:hAnsi="仿宋" w:eastAsia="仿宋" w:cs="仿宋"/>
          <w:b/>
          <w:bCs/>
          <w:sz w:val="28"/>
          <w:szCs w:val="28"/>
          <w:highlight w:val="none"/>
        </w:rPr>
        <w:t>日    期：XXX年XXX月XXX日</w:t>
      </w:r>
    </w:p>
    <w:p w14:paraId="40B8BFB6">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outlineLvl w:val="1"/>
        <w:rPr>
          <w:rFonts w:hint="eastAsia" w:ascii="仿宋" w:hAnsi="仿宋" w:eastAsia="仿宋" w:cs="仿宋"/>
          <w:b/>
          <w:color w:val="auto"/>
          <w:w w:val="100"/>
          <w:sz w:val="28"/>
          <w:szCs w:val="28"/>
          <w:highlight w:val="none"/>
          <w:lang w:val="en-US" w:eastAsia="zh-CN"/>
        </w:rPr>
      </w:pPr>
      <w:r>
        <w:rPr>
          <w:rFonts w:hint="eastAsia" w:ascii="仿宋" w:hAnsi="仿宋" w:eastAsia="仿宋" w:cs="仿宋"/>
          <w:b/>
          <w:sz w:val="28"/>
          <w:szCs w:val="28"/>
          <w:highlight w:val="none"/>
          <w:lang w:val="en-US" w:eastAsia="zh-CN"/>
        </w:rPr>
        <w:t>2.</w:t>
      </w:r>
      <w:r>
        <w:rPr>
          <w:rFonts w:hint="eastAsia" w:ascii="仿宋" w:hAnsi="仿宋" w:eastAsia="仿宋" w:cs="仿宋"/>
          <w:b/>
          <w:color w:val="auto"/>
          <w:w w:val="100"/>
          <w:sz w:val="28"/>
          <w:szCs w:val="28"/>
          <w:highlight w:val="none"/>
          <w:lang w:val="en-US" w:eastAsia="zh-CN"/>
        </w:rPr>
        <w:t>法定代表人身份证明书</w:t>
      </w:r>
    </w:p>
    <w:p w14:paraId="1D677765">
      <w:pPr>
        <w:keepNext w:val="0"/>
        <w:keepLines w:val="0"/>
        <w:pageBreakBefore w:val="0"/>
        <w:widowControl w:val="0"/>
        <w:kinsoku/>
        <w:wordWrap/>
        <w:overflowPunct/>
        <w:topLinePunct w:val="0"/>
        <w:autoSpaceDE/>
        <w:autoSpaceDN/>
        <w:bidi w:val="0"/>
        <w:adjustRightInd/>
        <w:snapToGrid/>
        <w:spacing w:before="0" w:line="360" w:lineRule="auto"/>
        <w:ind w:left="0" w:firstLine="560" w:firstLineChars="200"/>
        <w:jc w:val="both"/>
        <w:textAlignment w:val="auto"/>
        <w:rPr>
          <w:rFonts w:hint="eastAsia" w:ascii="仿宋" w:hAnsi="仿宋" w:eastAsia="仿宋" w:cs="仿宋"/>
          <w:b w:val="0"/>
          <w:color w:val="auto"/>
          <w:w w:val="100"/>
          <w:sz w:val="28"/>
          <w:szCs w:val="28"/>
          <w:highlight w:val="none"/>
          <w:lang w:eastAsia="zh-CN"/>
        </w:rPr>
      </w:pPr>
    </w:p>
    <w:p w14:paraId="4C97D0F1">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val="0"/>
          <w:color w:val="auto"/>
          <w:w w:val="100"/>
          <w:sz w:val="28"/>
          <w:szCs w:val="28"/>
          <w:highlight w:val="none"/>
          <w:u w:val="single"/>
          <w:lang w:eastAsia="zh-CN"/>
        </w:rPr>
        <w:t>（姓名、性别、年龄）</w:t>
      </w:r>
      <w:r>
        <w:rPr>
          <w:rFonts w:hint="eastAsia" w:ascii="仿宋" w:hAnsi="仿宋" w:eastAsia="仿宋" w:cs="仿宋"/>
          <w:b w:val="0"/>
          <w:color w:val="auto"/>
          <w:w w:val="100"/>
          <w:sz w:val="28"/>
          <w:szCs w:val="28"/>
          <w:highlight w:val="none"/>
          <w:lang w:eastAsia="zh-CN"/>
        </w:rPr>
        <w:t>在我公司（或者企业、</w:t>
      </w:r>
      <w:r>
        <w:rPr>
          <w:rFonts w:hint="eastAsia" w:ascii="仿宋" w:hAnsi="仿宋" w:eastAsia="仿宋" w:cs="仿宋"/>
          <w:b w:val="0"/>
          <w:color w:val="auto"/>
          <w:w w:val="100"/>
          <w:sz w:val="28"/>
          <w:szCs w:val="28"/>
          <w:highlight w:val="none"/>
          <w:lang w:eastAsia="zh-CN"/>
        </w:rPr>
        <w:fldChar w:fldCharType="begin" w:fldLock="1"/>
      </w:r>
      <w:r>
        <w:rPr>
          <w:rFonts w:hint="eastAsia" w:ascii="仿宋" w:hAnsi="仿宋" w:eastAsia="仿宋" w:cs="仿宋"/>
          <w:b w:val="0"/>
          <w:color w:val="auto"/>
          <w:w w:val="100"/>
          <w:sz w:val="28"/>
          <w:szCs w:val="28"/>
          <w:highlight w:val="none"/>
          <w:lang w:eastAsia="zh-CN"/>
        </w:rPr>
        <w:instrText xml:space="preserve"> HYPERLINK "https://baike.baidu.com/item/%E5%8D%95%E4%BD%8D/32292"\t"https://baike.baidu.com/item/%E6%B3%95%E5%AE%9A%E4%BB%A3%E8%A1%A8%E4%BA%BA%E8%BA%AB%E4%BB%BD%E8%AF%81%E6%98%8E%E4%B9%A6/_blank" </w:instrText>
      </w:r>
      <w:r>
        <w:rPr>
          <w:rFonts w:hint="eastAsia" w:ascii="仿宋" w:hAnsi="仿宋" w:eastAsia="仿宋" w:cs="仿宋"/>
          <w:b w:val="0"/>
          <w:color w:val="auto"/>
          <w:w w:val="100"/>
          <w:sz w:val="28"/>
          <w:szCs w:val="28"/>
          <w:highlight w:val="none"/>
          <w:lang w:eastAsia="zh-CN"/>
        </w:rPr>
        <w:fldChar w:fldCharType="separate"/>
      </w:r>
      <w:r>
        <w:rPr>
          <w:rFonts w:hint="eastAsia" w:ascii="仿宋" w:hAnsi="仿宋" w:eastAsia="仿宋" w:cs="仿宋"/>
          <w:b w:val="0"/>
          <w:color w:val="auto"/>
          <w:w w:val="100"/>
          <w:sz w:val="28"/>
          <w:szCs w:val="28"/>
          <w:highlight w:val="none"/>
          <w:lang w:eastAsia="zh-CN"/>
        </w:rPr>
        <w:t>单位</w:t>
      </w:r>
      <w:r>
        <w:rPr>
          <w:rFonts w:hint="eastAsia" w:ascii="仿宋" w:hAnsi="仿宋" w:eastAsia="仿宋" w:cs="仿宋"/>
          <w:b w:val="0"/>
          <w:color w:val="auto"/>
          <w:w w:val="100"/>
          <w:sz w:val="28"/>
          <w:szCs w:val="28"/>
          <w:highlight w:val="none"/>
          <w:lang w:eastAsia="zh-CN"/>
        </w:rPr>
        <w:fldChar w:fldCharType="end"/>
      </w:r>
      <w:r>
        <w:rPr>
          <w:rFonts w:hint="eastAsia" w:ascii="仿宋" w:hAnsi="仿宋" w:eastAsia="仿宋" w:cs="仿宋"/>
          <w:b w:val="0"/>
          <w:color w:val="auto"/>
          <w:w w:val="100"/>
          <w:sz w:val="28"/>
          <w:szCs w:val="28"/>
          <w:highlight w:val="none"/>
          <w:lang w:eastAsia="zh-CN"/>
        </w:rPr>
        <w:t>）任</w:t>
      </w: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val="0"/>
          <w:color w:val="auto"/>
          <w:w w:val="100"/>
          <w:sz w:val="28"/>
          <w:szCs w:val="28"/>
          <w:highlight w:val="none"/>
          <w:u w:val="single"/>
          <w:lang w:eastAsia="zh-CN"/>
        </w:rPr>
        <w:t>（董事长、总经理等）</w:t>
      </w:r>
      <w:r>
        <w:rPr>
          <w:rFonts w:hint="eastAsia" w:ascii="仿宋" w:hAnsi="仿宋" w:eastAsia="仿宋" w:cs="仿宋"/>
          <w:b w:val="0"/>
          <w:color w:val="auto"/>
          <w:w w:val="100"/>
          <w:sz w:val="28"/>
          <w:szCs w:val="28"/>
          <w:highlight w:val="none"/>
          <w:lang w:eastAsia="zh-CN"/>
        </w:rPr>
        <w:t>职务，是我公司（或者企业、单位）的法定代表人。</w:t>
      </w:r>
    </w:p>
    <w:p w14:paraId="2A97AABC">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p>
    <w:p w14:paraId="6CAC641C">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r>
        <w:rPr>
          <w:rFonts w:hint="eastAsia" w:ascii="仿宋" w:hAnsi="仿宋" w:eastAsia="仿宋" w:cs="仿宋"/>
          <w:b w:val="0"/>
          <w:color w:val="auto"/>
          <w:w w:val="100"/>
          <w:sz w:val="28"/>
          <w:szCs w:val="28"/>
          <w:highlight w:val="none"/>
          <w:lang w:eastAsia="zh-CN"/>
        </w:rPr>
        <w:t>特此证明。</w:t>
      </w:r>
    </w:p>
    <w:p w14:paraId="57E17BE1">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both"/>
        <w:textAlignment w:val="auto"/>
        <w:rPr>
          <w:rFonts w:hint="eastAsia" w:ascii="仿宋" w:hAnsi="仿宋" w:eastAsia="仿宋" w:cs="仿宋"/>
          <w:b w:val="0"/>
          <w:color w:val="auto"/>
          <w:w w:val="100"/>
          <w:sz w:val="28"/>
          <w:szCs w:val="28"/>
          <w:highlight w:val="none"/>
          <w:lang w:val="en-US"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p>
    <w:p w14:paraId="7688A7AE">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0" w:firstLineChars="200"/>
        <w:jc w:val="right"/>
        <w:textAlignment w:val="auto"/>
        <w:rPr>
          <w:rFonts w:hint="eastAsia" w:ascii="仿宋" w:hAnsi="仿宋" w:eastAsia="仿宋" w:cs="仿宋"/>
          <w:b/>
          <w:bCs/>
          <w:color w:val="auto"/>
          <w:w w:val="100"/>
          <w:sz w:val="28"/>
          <w:szCs w:val="28"/>
          <w:highlight w:val="none"/>
          <w:lang w:val="en-US" w:eastAsia="zh-CN"/>
        </w:rPr>
      </w:pPr>
      <w:r>
        <w:rPr>
          <w:rFonts w:hint="eastAsia" w:ascii="仿宋" w:hAnsi="仿宋" w:eastAsia="仿宋" w:cs="仿宋"/>
          <w:b w:val="0"/>
          <w:color w:val="auto"/>
          <w:w w:val="100"/>
          <w:sz w:val="28"/>
          <w:szCs w:val="28"/>
          <w:highlight w:val="none"/>
          <w:lang w:eastAsia="zh-CN"/>
        </w:rPr>
        <w:t>　</w:t>
      </w:r>
      <w:r>
        <w:rPr>
          <w:rFonts w:hint="eastAsia" w:ascii="仿宋" w:hAnsi="仿宋" w:eastAsia="仿宋" w:cs="仿宋"/>
          <w:b w:val="0"/>
          <w:color w:val="auto"/>
          <w:w w:val="100"/>
          <w:sz w:val="28"/>
          <w:szCs w:val="28"/>
          <w:highlight w:val="none"/>
          <w:lang w:val="en-US" w:eastAsia="zh-CN"/>
        </w:rPr>
        <w:t xml:space="preserve">                       </w:t>
      </w:r>
      <w:r>
        <w:rPr>
          <w:rFonts w:hint="eastAsia" w:ascii="仿宋" w:hAnsi="仿宋" w:eastAsia="仿宋" w:cs="仿宋"/>
          <w:b w:val="0"/>
          <w:color w:val="auto"/>
          <w:w w:val="100"/>
          <w:sz w:val="28"/>
          <w:szCs w:val="28"/>
          <w:highlight w:val="none"/>
          <w:u w:val="single"/>
          <w:lang w:val="en-US" w:eastAsia="zh-CN"/>
        </w:rPr>
        <w:t xml:space="preserve">          </w:t>
      </w:r>
      <w:r>
        <w:rPr>
          <w:rFonts w:hint="eastAsia" w:ascii="仿宋" w:hAnsi="仿宋" w:eastAsia="仿宋" w:cs="仿宋"/>
          <w:b/>
          <w:bCs/>
          <w:color w:val="auto"/>
          <w:w w:val="100"/>
          <w:sz w:val="28"/>
          <w:szCs w:val="28"/>
          <w:highlight w:val="none"/>
          <w:u w:val="single"/>
          <w:lang w:val="en-US" w:eastAsia="zh-CN"/>
        </w:rPr>
        <w:t xml:space="preserve">  </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供应商名称</w:t>
      </w:r>
      <w:r>
        <w:rPr>
          <w:rFonts w:hint="eastAsia" w:ascii="仿宋" w:hAnsi="仿宋" w:eastAsia="仿宋" w:cs="仿宋"/>
          <w:b/>
          <w:bCs/>
          <w:sz w:val="28"/>
          <w:szCs w:val="28"/>
          <w:highlight w:val="none"/>
        </w:rPr>
        <w:t>加盖公章）</w:t>
      </w:r>
      <w:r>
        <w:rPr>
          <w:rFonts w:hint="eastAsia" w:ascii="仿宋" w:hAnsi="仿宋" w:eastAsia="仿宋" w:cs="仿宋"/>
          <w:b/>
          <w:bCs/>
          <w:color w:val="auto"/>
          <w:w w:val="100"/>
          <w:sz w:val="28"/>
          <w:szCs w:val="28"/>
          <w:highlight w:val="none"/>
          <w:lang w:eastAsia="zh-CN"/>
        </w:rPr>
        <w:t>　</w:t>
      </w:r>
      <w:r>
        <w:rPr>
          <w:rFonts w:hint="eastAsia" w:ascii="仿宋" w:hAnsi="仿宋" w:eastAsia="仿宋" w:cs="仿宋"/>
          <w:b/>
          <w:bCs/>
          <w:color w:val="auto"/>
          <w:w w:val="100"/>
          <w:sz w:val="28"/>
          <w:szCs w:val="28"/>
          <w:highlight w:val="none"/>
          <w:lang w:val="en-US" w:eastAsia="zh-CN"/>
        </w:rPr>
        <w:t xml:space="preserve">                               </w:t>
      </w:r>
    </w:p>
    <w:p w14:paraId="5937C12A">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rFonts w:hint="eastAsia" w:ascii="仿宋" w:hAnsi="仿宋" w:eastAsia="仿宋" w:cs="仿宋"/>
          <w:b/>
          <w:bCs/>
          <w:sz w:val="28"/>
          <w:szCs w:val="28"/>
          <w:highlight w:val="none"/>
        </w:rPr>
      </w:pPr>
      <w:r>
        <w:rPr>
          <w:rFonts w:hint="eastAsia" w:ascii="仿宋" w:hAnsi="仿宋" w:eastAsia="仿宋" w:cs="仿宋"/>
          <w:b/>
          <w:bCs/>
          <w:color w:val="auto"/>
          <w:w w:val="100"/>
          <w:sz w:val="28"/>
          <w:szCs w:val="28"/>
          <w:highlight w:val="none"/>
          <w:lang w:val="en-US" w:eastAsia="zh-CN"/>
        </w:rPr>
        <w:t xml:space="preserve">                       </w:t>
      </w:r>
      <w:r>
        <w:rPr>
          <w:rFonts w:hint="eastAsia" w:ascii="仿宋" w:hAnsi="仿宋" w:eastAsia="仿宋" w:cs="仿宋"/>
          <w:b/>
          <w:bCs/>
          <w:color w:val="auto"/>
          <w:w w:val="100"/>
          <w:sz w:val="28"/>
          <w:szCs w:val="28"/>
          <w:highlight w:val="none"/>
          <w:lang w:eastAsia="zh-CN"/>
        </w:rPr>
        <w:t>日期：</w:t>
      </w:r>
      <w:r>
        <w:rPr>
          <w:rFonts w:hint="eastAsia" w:ascii="仿宋" w:hAnsi="仿宋" w:eastAsia="仿宋" w:cs="仿宋"/>
          <w:b/>
          <w:bCs/>
          <w:sz w:val="28"/>
          <w:szCs w:val="28"/>
          <w:highlight w:val="none"/>
        </w:rPr>
        <w:t>XXX年XXX月XXX日</w:t>
      </w:r>
    </w:p>
    <w:p w14:paraId="3CF741C6">
      <w:pPr>
        <w:keepNext w:val="0"/>
        <w:keepLines w:val="0"/>
        <w:pageBreakBefore w:val="0"/>
        <w:widowControl w:val="0"/>
        <w:kinsoku/>
        <w:wordWrap/>
        <w:overflowPunct/>
        <w:topLinePunct w:val="0"/>
        <w:autoSpaceDE/>
        <w:autoSpaceDN/>
        <w:bidi w:val="0"/>
        <w:adjustRightInd/>
        <w:snapToGrid w:val="0"/>
        <w:spacing w:before="0" w:line="360" w:lineRule="auto"/>
        <w:ind w:left="0" w:leftChars="0" w:firstLine="562" w:firstLineChars="200"/>
        <w:jc w:val="center"/>
        <w:textAlignment w:val="auto"/>
        <w:rPr>
          <w:rFonts w:hint="eastAsia" w:ascii="仿宋" w:hAnsi="仿宋" w:eastAsia="仿宋" w:cs="仿宋"/>
          <w:b/>
          <w:bCs/>
          <w:color w:val="auto"/>
          <w:w w:val="100"/>
          <w:sz w:val="28"/>
          <w:szCs w:val="28"/>
          <w:highlight w:val="none"/>
          <w:lang w:eastAsia="zh-CN"/>
        </w:rPr>
      </w:pPr>
      <w:r>
        <w:rPr>
          <w:rFonts w:hint="eastAsia" w:ascii="仿宋" w:hAnsi="仿宋" w:eastAsia="仿宋" w:cs="仿宋"/>
          <w:b/>
          <w:bCs/>
          <w:color w:val="auto"/>
          <w:w w:val="100"/>
          <w:sz w:val="28"/>
          <w:szCs w:val="28"/>
          <w:highlight w:val="none"/>
          <w:lang w:eastAsia="zh-CN"/>
        </w:rPr>
        <w:t xml:space="preserve">  </w:t>
      </w:r>
    </w:p>
    <w:p w14:paraId="1BA65EE3">
      <w:pPr>
        <w:keepNext w:val="0"/>
        <w:keepLines w:val="0"/>
        <w:pageBreakBefore w:val="0"/>
        <w:kinsoku/>
        <w:wordWrap/>
        <w:overflowPunct/>
        <w:topLinePunct w:val="0"/>
        <w:autoSpaceDE/>
        <w:autoSpaceDN/>
        <w:bidi w:val="0"/>
        <w:adjustRightInd/>
        <w:spacing w:line="360" w:lineRule="auto"/>
        <w:ind w:left="0" w:firstLine="0" w:firstLineChars="0"/>
        <w:textAlignment w:val="auto"/>
        <w:rPr>
          <w:rFonts w:hint="eastAsia" w:ascii="仿宋" w:hAnsi="仿宋" w:eastAsia="仿宋" w:cs="仿宋"/>
          <w:b/>
          <w:bCs/>
          <w:color w:val="auto"/>
          <w:w w:val="100"/>
          <w:sz w:val="28"/>
          <w:szCs w:val="28"/>
          <w:highlight w:val="none"/>
          <w:lang w:eastAsia="zh-CN"/>
        </w:rPr>
      </w:pPr>
    </w:p>
    <w:p w14:paraId="0D502468">
      <w:pPr>
        <w:keepNext w:val="0"/>
        <w:keepLines w:val="0"/>
        <w:pageBreakBefore w:val="0"/>
        <w:kinsoku/>
        <w:wordWrap/>
        <w:overflowPunct/>
        <w:topLinePunct w:val="0"/>
        <w:autoSpaceDE/>
        <w:autoSpaceDN/>
        <w:bidi w:val="0"/>
        <w:adjustRightInd/>
        <w:spacing w:line="360" w:lineRule="auto"/>
        <w:ind w:left="0"/>
        <w:textAlignment w:val="auto"/>
        <w:rPr>
          <w:rFonts w:hint="eastAsia" w:ascii="仿宋" w:hAnsi="仿宋" w:eastAsia="仿宋" w:cs="仿宋"/>
          <w:b/>
          <w:bCs/>
          <w:sz w:val="28"/>
          <w:szCs w:val="28"/>
          <w:highlight w:val="none"/>
          <w:lang w:eastAsia="zh-CN"/>
        </w:rPr>
      </w:pPr>
      <w:bookmarkStart w:id="1" w:name="_Toc27021"/>
      <w:bookmarkStart w:id="2" w:name="_Toc1998"/>
      <w:bookmarkStart w:id="3" w:name="_Toc24869"/>
      <w:bookmarkStart w:id="4" w:name="_Toc30104"/>
      <w:bookmarkStart w:id="5" w:name="_Toc12863"/>
      <w:bookmarkStart w:id="6" w:name="_Toc12026"/>
      <w:bookmarkStart w:id="7" w:name="_Toc29196"/>
      <w:bookmarkStart w:id="8" w:name="_Toc16831"/>
      <w:bookmarkStart w:id="9" w:name="_Toc28640"/>
      <w:bookmarkStart w:id="10" w:name="_Toc13482"/>
      <w:r>
        <w:rPr>
          <w:rFonts w:hint="eastAsia" w:ascii="仿宋" w:hAnsi="仿宋" w:eastAsia="仿宋" w:cs="仿宋"/>
          <w:b/>
          <w:bCs/>
          <w:sz w:val="28"/>
          <w:szCs w:val="28"/>
          <w:highlight w:val="none"/>
          <w:lang w:eastAsia="zh-CN"/>
        </w:rPr>
        <w:t>附：</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eastAsia="zh-CN"/>
        </w:rPr>
        <w:t>法人身份证</w:t>
      </w:r>
      <w:r>
        <w:rPr>
          <w:rFonts w:hint="eastAsia" w:ascii="仿宋" w:hAnsi="仿宋" w:eastAsia="仿宋" w:cs="仿宋"/>
          <w:b/>
          <w:bCs/>
          <w:sz w:val="28"/>
          <w:szCs w:val="28"/>
          <w:highlight w:val="none"/>
          <w:lang w:val="en-US" w:eastAsia="zh-CN"/>
        </w:rPr>
        <w:t>明材料</w:t>
      </w:r>
      <w:r>
        <w:rPr>
          <w:rFonts w:hint="eastAsia" w:ascii="仿宋" w:hAnsi="仿宋" w:eastAsia="仿宋" w:cs="仿宋"/>
          <w:b/>
          <w:bCs/>
          <w:sz w:val="28"/>
          <w:szCs w:val="28"/>
          <w:highlight w:val="none"/>
          <w:lang w:eastAsia="zh-CN"/>
        </w:rPr>
        <w:t>复印件并加盖供应商</w:t>
      </w:r>
      <w:r>
        <w:rPr>
          <w:rFonts w:hint="eastAsia" w:ascii="仿宋" w:hAnsi="仿宋" w:eastAsia="仿宋" w:cs="仿宋"/>
          <w:b/>
          <w:bCs/>
          <w:sz w:val="28"/>
          <w:szCs w:val="28"/>
          <w:highlight w:val="none"/>
          <w:lang w:val="en-US" w:eastAsia="zh-CN"/>
        </w:rPr>
        <w:t>公</w:t>
      </w:r>
      <w:r>
        <w:rPr>
          <w:rFonts w:hint="eastAsia" w:ascii="仿宋" w:hAnsi="仿宋" w:eastAsia="仿宋" w:cs="仿宋"/>
          <w:b/>
          <w:bCs/>
          <w:sz w:val="28"/>
          <w:szCs w:val="28"/>
          <w:highlight w:val="none"/>
          <w:lang w:eastAsia="zh-CN"/>
        </w:rPr>
        <w:t>章。</w:t>
      </w:r>
      <w:bookmarkEnd w:id="1"/>
      <w:bookmarkEnd w:id="2"/>
      <w:bookmarkEnd w:id="3"/>
      <w:bookmarkEnd w:id="4"/>
      <w:bookmarkEnd w:id="5"/>
      <w:bookmarkEnd w:id="6"/>
      <w:bookmarkEnd w:id="7"/>
      <w:bookmarkEnd w:id="8"/>
      <w:bookmarkEnd w:id="9"/>
      <w:bookmarkEnd w:id="10"/>
    </w:p>
    <w:p w14:paraId="2A5317FD">
      <w:pPr>
        <w:keepNext w:val="0"/>
        <w:keepLines w:val="0"/>
        <w:pageBreakBefore w:val="0"/>
        <w:kinsoku/>
        <w:wordWrap/>
        <w:overflowPunct/>
        <w:topLinePunct w:val="0"/>
        <w:autoSpaceDE/>
        <w:autoSpaceDN/>
        <w:bidi w:val="0"/>
        <w:adjustRightInd/>
        <w:spacing w:line="360" w:lineRule="auto"/>
        <w:ind w:left="0"/>
        <w:textAlignment w:val="auto"/>
        <w:rPr>
          <w:rFonts w:hint="eastAsia" w:ascii="仿宋" w:hAnsi="仿宋" w:eastAsia="仿宋" w:cs="仿宋"/>
          <w:b/>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由法定代表人</w:t>
      </w:r>
      <w:r>
        <w:rPr>
          <w:rFonts w:hint="eastAsia" w:ascii="仿宋" w:hAnsi="仿宋" w:eastAsia="仿宋" w:cs="仿宋"/>
          <w:b/>
          <w:bCs/>
          <w:sz w:val="28"/>
          <w:szCs w:val="28"/>
          <w:highlight w:val="none"/>
          <w:lang w:val="en-US" w:eastAsia="zh-CN"/>
        </w:rPr>
        <w:t>参加询比价</w:t>
      </w:r>
      <w:r>
        <w:rPr>
          <w:rFonts w:hint="eastAsia" w:ascii="仿宋" w:hAnsi="仿宋" w:eastAsia="仿宋" w:cs="仿宋"/>
          <w:b/>
          <w:bCs/>
          <w:sz w:val="28"/>
          <w:szCs w:val="28"/>
          <w:highlight w:val="none"/>
        </w:rPr>
        <w:t>活动时只需提供“法定代表人身份证明文</w:t>
      </w:r>
      <w:r>
        <w:rPr>
          <w:rFonts w:hint="eastAsia" w:ascii="仿宋" w:hAnsi="仿宋" w:eastAsia="仿宋" w:cs="仿宋"/>
          <w:b/>
          <w:bCs/>
          <w:sz w:val="28"/>
          <w:szCs w:val="28"/>
          <w:highlight w:val="none"/>
          <w:lang w:val="en-US" w:eastAsia="zh-CN"/>
        </w:rPr>
        <w:t>书</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w:t>
      </w:r>
      <w:r>
        <w:rPr>
          <w:rFonts w:hint="eastAsia" w:ascii="仿宋" w:hAnsi="仿宋" w:eastAsia="仿宋" w:cs="仿宋"/>
          <w:b/>
          <w:sz w:val="28"/>
          <w:szCs w:val="28"/>
          <w:highlight w:val="none"/>
          <w:lang w:val="en-US" w:eastAsia="zh-CN"/>
        </w:rPr>
        <w:br w:type="page"/>
      </w:r>
    </w:p>
    <w:p w14:paraId="7D5C91E7">
      <w:pPr>
        <w:keepNext w:val="0"/>
        <w:keepLines w:val="0"/>
        <w:pageBreakBefore w:val="0"/>
        <w:widowControl w:val="0"/>
        <w:kinsoku/>
        <w:wordWrap/>
        <w:overflowPunct/>
        <w:topLinePunct w:val="0"/>
        <w:autoSpaceDE/>
        <w:autoSpaceDN/>
        <w:bidi w:val="0"/>
        <w:adjustRightInd/>
        <w:snapToGrid/>
        <w:spacing w:before="0" w:line="360" w:lineRule="auto"/>
        <w:ind w:left="0" w:leftChars="0" w:firstLine="562" w:firstLineChars="200"/>
        <w:jc w:val="center"/>
        <w:textAlignment w:val="auto"/>
        <w:outlineLvl w:val="1"/>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3.法定代表人授权委托书</w:t>
      </w:r>
    </w:p>
    <w:p w14:paraId="2EDA6DD1">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sz w:val="28"/>
          <w:szCs w:val="28"/>
          <w:highlight w:val="none"/>
        </w:rPr>
      </w:pPr>
    </w:p>
    <w:p w14:paraId="0E6CF43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内江市第二人民医院</w:t>
      </w:r>
      <w:r>
        <w:rPr>
          <w:rFonts w:hint="eastAsia" w:ascii="仿宋" w:hAnsi="仿宋" w:eastAsia="仿宋" w:cs="仿宋"/>
          <w:b/>
          <w:bCs/>
          <w:sz w:val="28"/>
          <w:szCs w:val="28"/>
          <w:highlight w:val="none"/>
        </w:rPr>
        <w:t>：</w:t>
      </w:r>
    </w:p>
    <w:p w14:paraId="2CF6A679">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本授权声明：XXX（单位名称），XXX（法定代表人姓名、职务）授权XXX（被授权人姓名、职务）为我方参加XXX项目</w:t>
      </w:r>
      <w:r>
        <w:rPr>
          <w:rFonts w:hint="eastAsia" w:ascii="仿宋" w:hAnsi="仿宋" w:eastAsia="仿宋" w:cs="仿宋"/>
          <w:sz w:val="28"/>
          <w:szCs w:val="28"/>
          <w:highlight w:val="none"/>
          <w:lang w:val="en-US" w:eastAsia="zh-CN"/>
        </w:rPr>
        <w:t>询比价</w:t>
      </w:r>
      <w:r>
        <w:rPr>
          <w:rFonts w:hint="eastAsia" w:ascii="仿宋" w:hAnsi="仿宋" w:eastAsia="仿宋" w:cs="仿宋"/>
          <w:sz w:val="28"/>
          <w:szCs w:val="28"/>
          <w:highlight w:val="none"/>
        </w:rPr>
        <w:t>活动的合法代表，以我方名义全权处理该项目有关报价、签订合同以及执行合同等一切事宜。</w:t>
      </w:r>
    </w:p>
    <w:p w14:paraId="5B78254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6FA521E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特此声明。</w:t>
      </w:r>
    </w:p>
    <w:p w14:paraId="2B5F195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8"/>
          <w:szCs w:val="28"/>
          <w:highlight w:val="none"/>
        </w:rPr>
      </w:pPr>
    </w:p>
    <w:p w14:paraId="416C7AC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供应商名称（盖单位公章）：XXX</w:t>
      </w:r>
    </w:p>
    <w:p w14:paraId="7C63167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法定代表人（签字或盖章）：XXX</w:t>
      </w:r>
    </w:p>
    <w:p w14:paraId="2DE6960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授权代表签字：XXX</w:t>
      </w:r>
    </w:p>
    <w:p w14:paraId="46C0CE6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日    期：XXX年XXX月XXX日</w:t>
      </w:r>
    </w:p>
    <w:p w14:paraId="17890DC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06CA5A1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p>
    <w:p w14:paraId="556AC93E">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注：1.应附法定代表人身份证复印件和授权代表身份证复印件。</w:t>
      </w:r>
    </w:p>
    <w:p w14:paraId="66AE4871">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2.身份证明文件包括居民身份证或户口本或军官证或外籍人员的护照等。</w:t>
      </w:r>
    </w:p>
    <w:p w14:paraId="41DFAA14">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color w:val="auto"/>
          <w:w w:val="100"/>
          <w:sz w:val="28"/>
          <w:szCs w:val="28"/>
          <w:highlight w:val="none"/>
          <w:lang w:val="en-US" w:eastAsia="zh-CN"/>
        </w:rPr>
        <w:sectPr>
          <w:pgSz w:w="11849" w:h="16781"/>
          <w:pgMar w:top="1417" w:right="1417" w:bottom="1417" w:left="1417" w:header="794" w:footer="79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color w:val="auto"/>
          <w:w w:val="100"/>
          <w:sz w:val="28"/>
          <w:szCs w:val="28"/>
          <w:highlight w:val="none"/>
          <w:lang w:val="en-US" w:eastAsia="zh-CN"/>
        </w:rPr>
        <w:t>3.法人法定代表人不参加授权委托代理人参加时提供。</w:t>
      </w:r>
    </w:p>
    <w:p w14:paraId="09224ADA">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default"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4.本项目实质性要求的承诺函</w:t>
      </w:r>
    </w:p>
    <w:p w14:paraId="0D106BAC">
      <w:pPr>
        <w:pStyle w:val="8"/>
        <w:keepNext w:val="0"/>
        <w:keepLines w:val="0"/>
        <w:pageBreakBefore w:val="0"/>
        <w:kinsoku/>
        <w:wordWrap/>
        <w:overflowPunct/>
        <w:topLinePunct w:val="0"/>
        <w:autoSpaceDE/>
        <w:autoSpaceDN/>
        <w:bidi w:val="0"/>
        <w:adjustRightInd/>
        <w:spacing w:after="0" w:line="360" w:lineRule="auto"/>
        <w:ind w:left="0"/>
        <w:textAlignment w:val="auto"/>
        <w:rPr>
          <w:rFonts w:hint="eastAsia" w:ascii="仿宋" w:hAnsi="仿宋" w:eastAsia="仿宋" w:cs="仿宋"/>
          <w:b/>
          <w:color w:val="auto"/>
          <w:w w:val="100"/>
          <w:sz w:val="28"/>
          <w:szCs w:val="28"/>
          <w:highlight w:val="none"/>
          <w:lang w:val="en-US" w:eastAsia="zh-CN"/>
        </w:rPr>
      </w:pPr>
    </w:p>
    <w:p w14:paraId="6E5F55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内江市第二人民医院</w:t>
      </w:r>
      <w:r>
        <w:rPr>
          <w:rFonts w:hint="eastAsia" w:ascii="仿宋" w:hAnsi="仿宋" w:eastAsia="仿宋" w:cs="仿宋"/>
          <w:b/>
          <w:bCs/>
          <w:sz w:val="28"/>
          <w:szCs w:val="28"/>
          <w:highlight w:val="none"/>
        </w:rPr>
        <w:t>：</w:t>
      </w:r>
    </w:p>
    <w:p w14:paraId="47BBCBA9">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我公司作为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项目</w:t>
      </w:r>
      <w:r>
        <w:rPr>
          <w:rFonts w:hint="eastAsia" w:ascii="仿宋" w:hAnsi="仿宋" w:eastAsia="仿宋" w:cs="仿宋"/>
          <w:sz w:val="28"/>
          <w:szCs w:val="28"/>
          <w:highlight w:val="none"/>
        </w:rPr>
        <w:t>的供应商，根据</w:t>
      </w:r>
      <w:r>
        <w:rPr>
          <w:rFonts w:hint="eastAsia" w:ascii="仿宋" w:hAnsi="仿宋" w:eastAsia="仿宋" w:cs="仿宋"/>
          <w:sz w:val="28"/>
          <w:szCs w:val="28"/>
          <w:highlight w:val="none"/>
          <w:lang w:val="en-US" w:eastAsia="zh-CN"/>
        </w:rPr>
        <w:t>采购项目文件</w:t>
      </w:r>
      <w:r>
        <w:rPr>
          <w:rFonts w:hint="eastAsia" w:ascii="仿宋" w:hAnsi="仿宋" w:eastAsia="仿宋" w:cs="仿宋"/>
          <w:sz w:val="28"/>
          <w:szCs w:val="28"/>
          <w:highlight w:val="none"/>
        </w:rPr>
        <w:t>要求，现郑重承诺如下：</w:t>
      </w:r>
    </w:p>
    <w:p w14:paraId="5DBFCCD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我公司完全响应本询比价文件中的所有实质性要求。</w:t>
      </w:r>
    </w:p>
    <w:p w14:paraId="585A016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我</w:t>
      </w:r>
      <w:r>
        <w:rPr>
          <w:rFonts w:hint="eastAsia" w:ascii="仿宋" w:hAnsi="仿宋" w:eastAsia="仿宋" w:cs="仿宋"/>
          <w:sz w:val="28"/>
          <w:szCs w:val="28"/>
          <w:highlight w:val="none"/>
        </w:rPr>
        <w:t>公司对上述承诺的内容事项真实性负责。如经查实上述承诺的内容事项存在虚假，我公司愿意接受以提供虚假材料谋取成交的法律责任。</w:t>
      </w:r>
    </w:p>
    <w:p w14:paraId="2DDDD83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659EE8A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供应商名称（盖单位公章）：XXX</w:t>
      </w:r>
    </w:p>
    <w:p w14:paraId="3996734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法定代表人或授权代表（签字或盖章）：XXX</w:t>
      </w:r>
    </w:p>
    <w:p w14:paraId="0F2EF02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sectPr>
          <w:footerReference r:id="rId6" w:type="first"/>
          <w:footerReference r:id="rId5" w:type="default"/>
          <w:pgSz w:w="11849" w:h="16781"/>
          <w:pgMar w:top="1417" w:right="1417" w:bottom="1417" w:left="1417" w:header="794" w:footer="794" w:gutter="0"/>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仿宋" w:hAnsi="仿宋" w:eastAsia="仿宋" w:cs="仿宋"/>
          <w:b/>
          <w:bCs/>
          <w:sz w:val="28"/>
          <w:szCs w:val="28"/>
          <w:highlight w:val="none"/>
        </w:rPr>
        <w:t>日    期：XXX年XXX月XXX日</w:t>
      </w:r>
    </w:p>
    <w:p w14:paraId="210AB321">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5.报价表</w:t>
      </w:r>
    </w:p>
    <w:p w14:paraId="66CBF3BF">
      <w:pPr>
        <w:keepNext w:val="0"/>
        <w:keepLines w:val="0"/>
        <w:pageBreakBefore w:val="0"/>
        <w:numPr>
          <w:ilvl w:val="0"/>
          <w:numId w:val="0"/>
        </w:numPr>
        <w:kinsoku/>
        <w:wordWrap/>
        <w:overflowPunct/>
        <w:topLinePunct w:val="0"/>
        <w:autoSpaceDE/>
        <w:autoSpaceDN/>
        <w:bidi w:val="0"/>
        <w:adjustRightInd/>
        <w:snapToGrid/>
        <w:spacing w:before="0" w:line="360" w:lineRule="auto"/>
        <w:ind w:left="0" w:leftChars="0"/>
        <w:jc w:val="both"/>
        <w:textAlignment w:val="auto"/>
        <w:rPr>
          <w:rFonts w:hint="eastAsia" w:ascii="仿宋" w:hAnsi="仿宋" w:eastAsia="仿宋" w:cs="仿宋"/>
          <w:b/>
          <w:color w:val="auto"/>
          <w:w w:val="100"/>
          <w:sz w:val="28"/>
          <w:szCs w:val="28"/>
          <w:highlight w:val="none"/>
          <w:lang w:val="en-US" w:eastAsia="zh-CN"/>
        </w:rPr>
      </w:pPr>
    </w:p>
    <w:tbl>
      <w:tblPr>
        <w:tblStyle w:val="15"/>
        <w:tblW w:w="5516" w:type="pct"/>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0" w:type="dxa"/>
          <w:bottom w:w="0" w:type="dxa"/>
          <w:right w:w="0" w:type="dxa"/>
        </w:tblCellMar>
      </w:tblPr>
      <w:tblGrid>
        <w:gridCol w:w="1036"/>
        <w:gridCol w:w="1312"/>
        <w:gridCol w:w="1063"/>
        <w:gridCol w:w="1182"/>
        <w:gridCol w:w="1822"/>
        <w:gridCol w:w="1553"/>
        <w:gridCol w:w="1206"/>
      </w:tblGrid>
      <w:tr w14:paraId="468BF53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1" w:hRule="atLeast"/>
          <w:jc w:val="center"/>
        </w:trPr>
        <w:tc>
          <w:tcPr>
            <w:tcW w:w="1280" w:type="pct"/>
            <w:gridSpan w:val="2"/>
            <w:tcBorders>
              <w:left w:val="single" w:color="000000" w:sz="6" w:space="0"/>
              <w:bottom w:val="single" w:color="000000" w:sz="6" w:space="0"/>
              <w:right w:val="single" w:color="000000" w:sz="6" w:space="0"/>
            </w:tcBorders>
            <w:noWrap w:val="0"/>
            <w:vAlign w:val="center"/>
          </w:tcPr>
          <w:p w14:paraId="01B28E59">
            <w:pPr>
              <w:widowControl/>
              <w:spacing w:beforeLines="0" w:afterLines="0" w:line="360" w:lineRule="auto"/>
              <w:jc w:val="center"/>
              <w:rPr>
                <w:rFonts w:hint="default"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项目名称</w:t>
            </w:r>
          </w:p>
        </w:tc>
        <w:tc>
          <w:tcPr>
            <w:tcW w:w="3719" w:type="pct"/>
            <w:gridSpan w:val="5"/>
            <w:tcBorders>
              <w:left w:val="single" w:color="000000" w:sz="6" w:space="0"/>
              <w:bottom w:val="single" w:color="000000" w:sz="6" w:space="0"/>
            </w:tcBorders>
            <w:noWrap w:val="0"/>
            <w:vAlign w:val="center"/>
          </w:tcPr>
          <w:p w14:paraId="77BB9132">
            <w:pPr>
              <w:widowControl/>
              <w:spacing w:beforeLines="0" w:afterLines="0" w:line="360" w:lineRule="auto"/>
              <w:jc w:val="center"/>
              <w:rPr>
                <w:rFonts w:hint="eastAsia" w:ascii="方正仿宋_GB2312" w:hAnsi="方正仿宋_GB2312" w:eastAsia="方正仿宋_GB2312" w:cs="方正仿宋_GB2312"/>
                <w:b/>
                <w:bCs/>
                <w:color w:val="auto"/>
                <w:sz w:val="28"/>
                <w:szCs w:val="28"/>
                <w:highlight w:val="none"/>
                <w:lang w:val="en-US" w:eastAsia="zh-CN"/>
              </w:rPr>
            </w:pPr>
          </w:p>
        </w:tc>
      </w:tr>
      <w:tr w14:paraId="7F648D0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81" w:hRule="atLeast"/>
          <w:jc w:val="center"/>
        </w:trPr>
        <w:tc>
          <w:tcPr>
            <w:tcW w:w="1280" w:type="pct"/>
            <w:gridSpan w:val="2"/>
            <w:tcBorders>
              <w:left w:val="single" w:color="000000" w:sz="6" w:space="0"/>
              <w:bottom w:val="single" w:color="000000" w:sz="6" w:space="0"/>
              <w:right w:val="single" w:color="000000" w:sz="6" w:space="0"/>
            </w:tcBorders>
            <w:noWrap w:val="0"/>
            <w:vAlign w:val="center"/>
          </w:tcPr>
          <w:p w14:paraId="5781FCB9">
            <w:pPr>
              <w:widowControl/>
              <w:spacing w:beforeLines="0" w:afterLines="0" w:line="360" w:lineRule="auto"/>
              <w:jc w:val="center"/>
              <w:rPr>
                <w:rFonts w:hint="default"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项目编号</w:t>
            </w:r>
          </w:p>
        </w:tc>
        <w:tc>
          <w:tcPr>
            <w:tcW w:w="3719" w:type="pct"/>
            <w:gridSpan w:val="5"/>
            <w:tcBorders>
              <w:left w:val="single" w:color="000000" w:sz="6" w:space="0"/>
              <w:bottom w:val="single" w:color="000000" w:sz="6" w:space="0"/>
            </w:tcBorders>
            <w:noWrap w:val="0"/>
            <w:vAlign w:val="center"/>
          </w:tcPr>
          <w:p w14:paraId="2A119340">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p>
        </w:tc>
      </w:tr>
      <w:tr w14:paraId="46A0754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1" w:hRule="atLeast"/>
          <w:jc w:val="center"/>
        </w:trPr>
        <w:tc>
          <w:tcPr>
            <w:tcW w:w="565" w:type="pct"/>
            <w:tcBorders>
              <w:left w:val="single" w:color="000000" w:sz="6" w:space="0"/>
              <w:bottom w:val="single" w:color="000000" w:sz="6" w:space="0"/>
              <w:right w:val="single" w:color="000000" w:sz="6" w:space="0"/>
            </w:tcBorders>
            <w:noWrap w:val="0"/>
            <w:vAlign w:val="center"/>
          </w:tcPr>
          <w:p w14:paraId="385A6C00">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序号</w:t>
            </w:r>
          </w:p>
        </w:tc>
        <w:tc>
          <w:tcPr>
            <w:tcW w:w="715" w:type="pct"/>
            <w:tcBorders>
              <w:left w:val="single" w:color="000000" w:sz="6" w:space="0"/>
              <w:bottom w:val="single" w:color="000000" w:sz="6" w:space="0"/>
              <w:right w:val="single" w:color="000000" w:sz="6" w:space="0"/>
            </w:tcBorders>
            <w:noWrap w:val="0"/>
            <w:vAlign w:val="center"/>
          </w:tcPr>
          <w:p w14:paraId="33E49E9A">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lang w:val="en-US" w:eastAsia="zh-CN"/>
              </w:rPr>
              <w:t>服务内容</w:t>
            </w:r>
          </w:p>
        </w:tc>
        <w:tc>
          <w:tcPr>
            <w:tcW w:w="579" w:type="pct"/>
            <w:tcBorders>
              <w:left w:val="single" w:color="000000" w:sz="6" w:space="0"/>
              <w:bottom w:val="single" w:color="000000" w:sz="6" w:space="0"/>
              <w:right w:val="single" w:color="000000" w:sz="6" w:space="0"/>
            </w:tcBorders>
            <w:noWrap w:val="0"/>
            <w:vAlign w:val="center"/>
          </w:tcPr>
          <w:p w14:paraId="4E214F95">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lang w:val="en-US" w:eastAsia="zh-CN"/>
              </w:rPr>
              <w:t>单位</w:t>
            </w:r>
          </w:p>
        </w:tc>
        <w:tc>
          <w:tcPr>
            <w:tcW w:w="644" w:type="pct"/>
            <w:tcBorders>
              <w:left w:val="single" w:color="000000" w:sz="6" w:space="0"/>
              <w:bottom w:val="single" w:color="000000" w:sz="6" w:space="0"/>
              <w:right w:val="single" w:color="000000" w:sz="6" w:space="0"/>
            </w:tcBorders>
            <w:noWrap w:val="0"/>
            <w:vAlign w:val="center"/>
          </w:tcPr>
          <w:p w14:paraId="21D7466E">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lang w:val="en-US" w:eastAsia="zh-CN"/>
              </w:rPr>
              <w:t>数量</w:t>
            </w:r>
          </w:p>
        </w:tc>
        <w:tc>
          <w:tcPr>
            <w:tcW w:w="993" w:type="pct"/>
            <w:tcBorders>
              <w:left w:val="single" w:color="000000" w:sz="6" w:space="0"/>
              <w:bottom w:val="single" w:color="000000" w:sz="6" w:space="0"/>
              <w:right w:val="single" w:color="000000" w:sz="6" w:space="0"/>
            </w:tcBorders>
            <w:noWrap w:val="0"/>
            <w:vAlign w:val="center"/>
          </w:tcPr>
          <w:p w14:paraId="2C98BD51">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lang w:val="en-US" w:eastAsia="zh-CN"/>
              </w:rPr>
              <w:t>单价</w:t>
            </w:r>
            <w:r>
              <w:rPr>
                <w:rFonts w:hint="eastAsia" w:ascii="方正仿宋_GB2312" w:hAnsi="方正仿宋_GB2312" w:eastAsia="方正仿宋_GB2312" w:cs="方正仿宋_GB2312"/>
                <w:b/>
                <w:bCs/>
                <w:color w:val="auto"/>
                <w:sz w:val="28"/>
                <w:szCs w:val="28"/>
                <w:highlight w:val="none"/>
              </w:rPr>
              <w:t>（元）</w:t>
            </w:r>
          </w:p>
        </w:tc>
        <w:tc>
          <w:tcPr>
            <w:tcW w:w="846" w:type="pct"/>
            <w:tcBorders>
              <w:left w:val="single" w:color="000000" w:sz="6" w:space="0"/>
              <w:bottom w:val="single" w:color="000000" w:sz="6" w:space="0"/>
            </w:tcBorders>
            <w:noWrap w:val="0"/>
            <w:vAlign w:val="center"/>
          </w:tcPr>
          <w:p w14:paraId="5D06348A">
            <w:pPr>
              <w:pStyle w:val="8"/>
              <w:keepNext w:val="0"/>
              <w:keepLines w:val="0"/>
              <w:pageBreakBefore w:val="0"/>
              <w:widowControl w:val="0"/>
              <w:tabs>
                <w:tab w:val="left" w:pos="2328"/>
              </w:tabs>
              <w:kinsoku/>
              <w:wordWrap/>
              <w:overflowPunct/>
              <w:topLinePunct w:val="0"/>
              <w:autoSpaceDE/>
              <w:autoSpaceDN/>
              <w:bidi w:val="0"/>
              <w:adjustRightInd/>
              <w:snapToGrid/>
              <w:spacing w:beforeLines="0" w:afterLines="0" w:line="360" w:lineRule="auto"/>
              <w:jc w:val="center"/>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lang w:val="en-US" w:eastAsia="zh-CN"/>
              </w:rPr>
              <w:t>合计（元）</w:t>
            </w:r>
          </w:p>
        </w:tc>
        <w:tc>
          <w:tcPr>
            <w:tcW w:w="656" w:type="pct"/>
            <w:tcBorders>
              <w:left w:val="single" w:color="000000" w:sz="6" w:space="0"/>
              <w:bottom w:val="single" w:color="000000" w:sz="6" w:space="0"/>
            </w:tcBorders>
            <w:noWrap w:val="0"/>
            <w:vAlign w:val="center"/>
          </w:tcPr>
          <w:p w14:paraId="6AEEFC55">
            <w:pPr>
              <w:widowControl/>
              <w:spacing w:beforeLines="0" w:afterLines="0" w:line="360" w:lineRule="auto"/>
              <w:jc w:val="center"/>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sz w:val="28"/>
                <w:szCs w:val="28"/>
                <w:highlight w:val="none"/>
              </w:rPr>
              <w:t>备</w:t>
            </w:r>
            <w:r>
              <w:rPr>
                <w:rFonts w:hint="eastAsia" w:ascii="方正仿宋_GB2312" w:hAnsi="方正仿宋_GB2312" w:eastAsia="方正仿宋_GB2312" w:cs="方正仿宋_GB2312"/>
                <w:b/>
                <w:bCs/>
                <w:color w:val="auto"/>
                <w:sz w:val="28"/>
                <w:szCs w:val="28"/>
                <w:highlight w:val="none"/>
              </w:rPr>
              <w:tab/>
            </w:r>
            <w:r>
              <w:rPr>
                <w:rFonts w:hint="eastAsia" w:ascii="方正仿宋_GB2312" w:hAnsi="方正仿宋_GB2312" w:eastAsia="方正仿宋_GB2312" w:cs="方正仿宋_GB2312"/>
                <w:b/>
                <w:bCs/>
                <w:color w:val="auto"/>
                <w:sz w:val="28"/>
                <w:szCs w:val="28"/>
                <w:highlight w:val="none"/>
                <w:lang w:val="en-US" w:eastAsia="zh-CN"/>
              </w:rPr>
              <w:t>注</w:t>
            </w:r>
          </w:p>
        </w:tc>
      </w:tr>
      <w:tr w14:paraId="299C927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908" w:hRule="atLeast"/>
          <w:jc w:val="center"/>
        </w:trPr>
        <w:tc>
          <w:tcPr>
            <w:tcW w:w="565" w:type="pct"/>
            <w:tcBorders>
              <w:top w:val="single" w:color="000000" w:sz="6" w:space="0"/>
              <w:left w:val="single" w:color="000000" w:sz="6" w:space="0"/>
              <w:right w:val="single" w:color="000000" w:sz="6" w:space="0"/>
            </w:tcBorders>
            <w:noWrap w:val="0"/>
            <w:vAlign w:val="center"/>
          </w:tcPr>
          <w:p w14:paraId="504D5CB3">
            <w:pPr>
              <w:widowControl/>
              <w:spacing w:beforeLines="0" w:afterLines="0" w:line="360" w:lineRule="auto"/>
              <w:jc w:val="center"/>
              <w:rPr>
                <w:rFonts w:hint="eastAsia" w:ascii="方正仿宋_GB2312" w:hAnsi="方正仿宋_GB2312" w:eastAsia="方正仿宋_GB2312" w:cs="方正仿宋_GB2312"/>
                <w:color w:val="auto"/>
                <w:sz w:val="28"/>
                <w:szCs w:val="28"/>
                <w:highlight w:val="none"/>
                <w:lang w:val="en-US" w:eastAsia="zh-CN"/>
              </w:rPr>
            </w:pPr>
          </w:p>
        </w:tc>
        <w:tc>
          <w:tcPr>
            <w:tcW w:w="715" w:type="pct"/>
            <w:tcBorders>
              <w:top w:val="single" w:color="000000" w:sz="6" w:space="0"/>
              <w:left w:val="single" w:color="000000" w:sz="6" w:space="0"/>
              <w:right w:val="single" w:color="000000" w:sz="6" w:space="0"/>
            </w:tcBorders>
            <w:noWrap w:val="0"/>
            <w:vAlign w:val="center"/>
          </w:tcPr>
          <w:p w14:paraId="14D790DE">
            <w:pPr>
              <w:widowControl/>
              <w:spacing w:beforeLines="0" w:afterLines="0" w:line="360" w:lineRule="auto"/>
              <w:jc w:val="center"/>
              <w:rPr>
                <w:rFonts w:hint="eastAsia" w:ascii="方正仿宋_GB2312" w:hAnsi="方正仿宋_GB2312" w:eastAsia="方正仿宋_GB2312" w:cs="方正仿宋_GB2312"/>
                <w:color w:val="auto"/>
                <w:sz w:val="28"/>
                <w:szCs w:val="28"/>
                <w:highlight w:val="none"/>
                <w:lang w:val="en-US" w:eastAsia="zh-CN"/>
              </w:rPr>
            </w:pPr>
          </w:p>
        </w:tc>
        <w:tc>
          <w:tcPr>
            <w:tcW w:w="579" w:type="pct"/>
            <w:tcBorders>
              <w:top w:val="single" w:color="000000" w:sz="6" w:space="0"/>
              <w:left w:val="single" w:color="000000" w:sz="6" w:space="0"/>
              <w:right w:val="single" w:color="000000" w:sz="6" w:space="0"/>
            </w:tcBorders>
            <w:noWrap w:val="0"/>
            <w:vAlign w:val="center"/>
          </w:tcPr>
          <w:p w14:paraId="5C0B16C6">
            <w:pPr>
              <w:widowControl/>
              <w:spacing w:beforeLines="0" w:afterLines="0" w:line="360" w:lineRule="auto"/>
              <w:jc w:val="center"/>
              <w:rPr>
                <w:rFonts w:hint="eastAsia" w:ascii="方正仿宋_GB2312" w:hAnsi="方正仿宋_GB2312" w:eastAsia="方正仿宋_GB2312" w:cs="方正仿宋_GB2312"/>
                <w:color w:val="auto"/>
                <w:sz w:val="28"/>
                <w:szCs w:val="28"/>
                <w:highlight w:val="none"/>
                <w:lang w:val="en-US" w:eastAsia="zh-CN"/>
              </w:rPr>
            </w:pPr>
          </w:p>
        </w:tc>
        <w:tc>
          <w:tcPr>
            <w:tcW w:w="644" w:type="pct"/>
            <w:tcBorders>
              <w:top w:val="single" w:color="000000" w:sz="6" w:space="0"/>
              <w:left w:val="single" w:color="000000" w:sz="6" w:space="0"/>
              <w:right w:val="single" w:color="000000" w:sz="6" w:space="0"/>
            </w:tcBorders>
            <w:noWrap w:val="0"/>
            <w:vAlign w:val="top"/>
          </w:tcPr>
          <w:p w14:paraId="7AD93611">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tc>
        <w:tc>
          <w:tcPr>
            <w:tcW w:w="993" w:type="pct"/>
            <w:tcBorders>
              <w:top w:val="single" w:color="000000" w:sz="6" w:space="0"/>
              <w:left w:val="single" w:color="000000" w:sz="6" w:space="0"/>
              <w:right w:val="single" w:color="000000" w:sz="6" w:space="0"/>
            </w:tcBorders>
            <w:noWrap w:val="0"/>
            <w:vAlign w:val="top"/>
          </w:tcPr>
          <w:p w14:paraId="71C1087F">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p w14:paraId="492D3CF8">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p w14:paraId="35FF349E">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p w14:paraId="124A558A">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tc>
        <w:tc>
          <w:tcPr>
            <w:tcW w:w="846" w:type="pct"/>
            <w:tcBorders>
              <w:top w:val="single" w:color="000000" w:sz="6" w:space="0"/>
              <w:left w:val="single" w:color="000000" w:sz="6" w:space="0"/>
              <w:bottom w:val="single" w:color="000000" w:sz="6" w:space="0"/>
            </w:tcBorders>
            <w:noWrap w:val="0"/>
            <w:vAlign w:val="top"/>
          </w:tcPr>
          <w:p w14:paraId="7764ECBD">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tc>
        <w:tc>
          <w:tcPr>
            <w:tcW w:w="656" w:type="pct"/>
            <w:tcBorders>
              <w:top w:val="single" w:color="000000" w:sz="6" w:space="0"/>
              <w:left w:val="single" w:color="000000" w:sz="6" w:space="0"/>
              <w:bottom w:val="single" w:color="000000" w:sz="6" w:space="0"/>
            </w:tcBorders>
            <w:noWrap w:val="0"/>
            <w:vAlign w:val="top"/>
          </w:tcPr>
          <w:p w14:paraId="39237EC4">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p w14:paraId="5EEA5274">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p w14:paraId="0DF43CCE">
            <w:pPr>
              <w:widowControl/>
              <w:spacing w:beforeLines="0" w:afterLines="0" w:line="360" w:lineRule="auto"/>
              <w:jc w:val="left"/>
              <w:rPr>
                <w:rFonts w:hint="eastAsia" w:ascii="方正仿宋_GB2312" w:hAnsi="方正仿宋_GB2312" w:eastAsia="方正仿宋_GB2312" w:cs="方正仿宋_GB2312"/>
                <w:color w:val="auto"/>
                <w:sz w:val="28"/>
                <w:szCs w:val="28"/>
                <w:highlight w:val="none"/>
                <w:lang w:val="en-US" w:eastAsia="zh-CN"/>
              </w:rPr>
            </w:pPr>
          </w:p>
        </w:tc>
      </w:tr>
      <w:tr w14:paraId="7F2EA12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6" w:hRule="atLeast"/>
          <w:jc w:val="center"/>
        </w:trPr>
        <w:tc>
          <w:tcPr>
            <w:tcW w:w="1280" w:type="pct"/>
            <w:gridSpan w:val="2"/>
            <w:tcBorders>
              <w:top w:val="single" w:color="000000" w:sz="6" w:space="0"/>
              <w:left w:val="single" w:color="000000" w:sz="6" w:space="0"/>
            </w:tcBorders>
            <w:noWrap w:val="0"/>
            <w:vAlign w:val="center"/>
          </w:tcPr>
          <w:p w14:paraId="67C65463">
            <w:pPr>
              <w:widowControl/>
              <w:spacing w:beforeLines="0" w:afterLines="0" w:line="360" w:lineRule="auto"/>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总报价</w:t>
            </w:r>
          </w:p>
          <w:p w14:paraId="4E32FEB5">
            <w:pPr>
              <w:widowControl/>
              <w:spacing w:beforeLines="0" w:afterLines="0" w:line="360" w:lineRule="auto"/>
              <w:jc w:val="center"/>
              <w:rPr>
                <w:rFonts w:hint="default"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（人民币：元）</w:t>
            </w:r>
          </w:p>
        </w:tc>
        <w:tc>
          <w:tcPr>
            <w:tcW w:w="3719" w:type="pct"/>
            <w:gridSpan w:val="5"/>
            <w:tcBorders>
              <w:top w:val="single" w:color="000000" w:sz="6" w:space="0"/>
              <w:left w:val="single" w:color="000000" w:sz="6" w:space="0"/>
            </w:tcBorders>
            <w:noWrap w:val="0"/>
            <w:vAlign w:val="top"/>
          </w:tcPr>
          <w:p w14:paraId="739E0EC0">
            <w:pPr>
              <w:widowControl/>
              <w:spacing w:beforeLines="0" w:afterLines="0" w:line="360" w:lineRule="auto"/>
              <w:jc w:val="left"/>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小写：</w:t>
            </w:r>
          </w:p>
          <w:p w14:paraId="4DFAF776">
            <w:pPr>
              <w:widowControl/>
              <w:spacing w:beforeLines="0" w:afterLines="0" w:line="360" w:lineRule="auto"/>
              <w:jc w:val="left"/>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大写：</w:t>
            </w:r>
          </w:p>
        </w:tc>
      </w:tr>
    </w:tbl>
    <w:p w14:paraId="021842D5">
      <w:pPr>
        <w:pageBreakBefore w:val="0"/>
        <w:widowControl/>
        <w:kinsoku/>
        <w:wordWrap/>
        <w:overflowPunct/>
        <w:topLinePunct w:val="0"/>
        <w:autoSpaceDE/>
        <w:autoSpaceDN/>
        <w:bidi w:val="0"/>
        <w:spacing w:line="360" w:lineRule="auto"/>
        <w:ind w:left="0" w:leftChars="0" w:firstLine="562" w:firstLineChars="200"/>
        <w:jc w:val="left"/>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rPr>
        <w:t>注：</w:t>
      </w:r>
      <w:r>
        <w:rPr>
          <w:rFonts w:hint="eastAsia" w:ascii="方正仿宋_GB2312" w:hAnsi="方正仿宋_GB2312" w:eastAsia="方正仿宋_GB2312" w:cs="方正仿宋_GB2312"/>
          <w:b/>
          <w:bCs/>
          <w:sz w:val="28"/>
          <w:szCs w:val="28"/>
          <w:highlight w:val="none"/>
          <w:lang w:val="en-US" w:eastAsia="zh-CN"/>
        </w:rPr>
        <w:t>1、</w:t>
      </w:r>
      <w:r>
        <w:rPr>
          <w:rFonts w:hint="eastAsia" w:ascii="方正仿宋_GB2312" w:hAnsi="方正仿宋_GB2312" w:eastAsia="方正仿宋_GB2312" w:cs="方正仿宋_GB2312"/>
          <w:b/>
          <w:bCs/>
          <w:color w:val="auto"/>
          <w:sz w:val="28"/>
          <w:szCs w:val="28"/>
          <w:highlight w:val="none"/>
          <w:lang w:val="en-US" w:eastAsia="zh-CN"/>
        </w:rPr>
        <w:t>报价包含</w:t>
      </w:r>
      <w:r>
        <w:rPr>
          <w:rFonts w:hint="eastAsia" w:ascii="方正仿宋_GB2312" w:hAnsi="方正仿宋_GB2312" w:eastAsia="方正仿宋_GB2312" w:cs="方正仿宋_GB2312"/>
          <w:b/>
          <w:bCs/>
          <w:sz w:val="28"/>
          <w:szCs w:val="28"/>
          <w:highlight w:val="none"/>
        </w:rPr>
        <w:t>人工劳务、设备投入、交通、通讯、材料、资料、保险、税费、利润</w:t>
      </w:r>
      <w:r>
        <w:rPr>
          <w:rFonts w:hint="eastAsia" w:ascii="方正仿宋_GB2312" w:hAnsi="方正仿宋_GB2312" w:eastAsia="方正仿宋_GB2312" w:cs="方正仿宋_GB2312"/>
          <w:b/>
          <w:bCs/>
          <w:sz w:val="28"/>
          <w:szCs w:val="28"/>
          <w:highlight w:val="none"/>
          <w:lang w:val="en-US" w:eastAsia="zh-CN"/>
        </w:rPr>
        <w:t>等</w:t>
      </w:r>
      <w:r>
        <w:rPr>
          <w:rFonts w:hint="eastAsia" w:ascii="方正仿宋_GB2312" w:hAnsi="方正仿宋_GB2312" w:eastAsia="方正仿宋_GB2312" w:cs="方正仿宋_GB2312"/>
          <w:b/>
          <w:bCs/>
          <w:color w:val="auto"/>
          <w:sz w:val="28"/>
          <w:szCs w:val="28"/>
          <w:highlight w:val="none"/>
          <w:lang w:val="en-US" w:eastAsia="zh-CN"/>
        </w:rPr>
        <w:t>与之相关的可以预见及不可预见的所需要的其他所有费用</w:t>
      </w:r>
      <w:r>
        <w:rPr>
          <w:rFonts w:hint="eastAsia" w:ascii="方正仿宋_GB2312" w:hAnsi="方正仿宋_GB2312" w:eastAsia="方正仿宋_GB2312" w:cs="方正仿宋_GB2312"/>
          <w:b/>
          <w:bCs/>
          <w:color w:val="auto"/>
          <w:sz w:val="28"/>
          <w:szCs w:val="28"/>
          <w:highlight w:val="none"/>
          <w:lang w:eastAsia="zh-CN"/>
        </w:rPr>
        <w:t>，</w:t>
      </w:r>
      <w:r>
        <w:rPr>
          <w:rFonts w:hint="eastAsia" w:ascii="方正仿宋_GB2312" w:hAnsi="方正仿宋_GB2312" w:eastAsia="方正仿宋_GB2312" w:cs="方正仿宋_GB2312"/>
          <w:b/>
          <w:bCs/>
          <w:color w:val="auto"/>
          <w:sz w:val="28"/>
          <w:szCs w:val="28"/>
          <w:highlight w:val="none"/>
          <w:lang w:val="en-US" w:eastAsia="zh-CN"/>
        </w:rPr>
        <w:t>采购人</w:t>
      </w:r>
      <w:r>
        <w:rPr>
          <w:rFonts w:hint="eastAsia" w:ascii="方正仿宋_GB2312" w:hAnsi="方正仿宋_GB2312" w:eastAsia="方正仿宋_GB2312" w:cs="方正仿宋_GB2312"/>
          <w:b/>
          <w:bCs/>
          <w:sz w:val="28"/>
          <w:szCs w:val="28"/>
          <w:highlight w:val="none"/>
          <w:lang w:val="en-US" w:eastAsia="zh-CN"/>
        </w:rPr>
        <w:t>不再支付合同金额外的任何费用。</w:t>
      </w:r>
    </w:p>
    <w:p w14:paraId="56555E6B">
      <w:pPr>
        <w:pStyle w:val="8"/>
        <w:rPr>
          <w:rFonts w:hint="eastAsia"/>
          <w:highlight w:val="none"/>
          <w:lang w:val="en-US" w:eastAsia="zh-CN"/>
        </w:rPr>
      </w:pPr>
    </w:p>
    <w:p w14:paraId="65C41A6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供应商名称（盖单位公章）：XXX</w:t>
      </w:r>
    </w:p>
    <w:p w14:paraId="0A0B6E1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法定代表人或授权代表（签字或盖章）：XXX</w:t>
      </w:r>
    </w:p>
    <w:p w14:paraId="10F72ED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日    期：XXX年XXX月XXX</w:t>
      </w:r>
      <w:r>
        <w:rPr>
          <w:rFonts w:hint="eastAsia" w:ascii="仿宋" w:hAnsi="仿宋" w:eastAsia="仿宋" w:cs="仿宋"/>
          <w:b/>
          <w:bCs/>
          <w:sz w:val="28"/>
          <w:szCs w:val="28"/>
          <w:highlight w:val="none"/>
          <w:lang w:val="en-US" w:eastAsia="zh-CN"/>
        </w:rPr>
        <w:t>日</w:t>
      </w:r>
    </w:p>
    <w:p w14:paraId="6464D79C">
      <w:pPr>
        <w:keepNext w:val="0"/>
        <w:keepLines w:val="0"/>
        <w:pageBreakBefore w:val="0"/>
        <w:kinsoku/>
        <w:wordWrap/>
        <w:overflowPunct/>
        <w:topLinePunct w:val="0"/>
        <w:autoSpaceDE/>
        <w:autoSpaceDN/>
        <w:bidi w:val="0"/>
        <w:adjustRightInd/>
        <w:spacing w:line="360" w:lineRule="auto"/>
        <w:ind w:left="0" w:firstLine="562" w:firstLineChars="200"/>
        <w:jc w:val="left"/>
        <w:textAlignment w:val="auto"/>
        <w:rPr>
          <w:rFonts w:hint="eastAsia" w:ascii="仿宋" w:hAnsi="仿宋" w:eastAsia="仿宋" w:cs="仿宋"/>
          <w:b/>
          <w:bCs/>
          <w:color w:val="000000"/>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br w:type="page"/>
      </w:r>
    </w:p>
    <w:p w14:paraId="10EF1060">
      <w:pPr>
        <w:keepNext w:val="0"/>
        <w:keepLines w:val="0"/>
        <w:pageBreakBefore w:val="0"/>
        <w:kinsoku/>
        <w:wordWrap/>
        <w:overflowPunct/>
        <w:topLinePunct w:val="0"/>
        <w:autoSpaceDE/>
        <w:autoSpaceDN/>
        <w:bidi w:val="0"/>
        <w:adjustRightInd/>
        <w:snapToGrid/>
        <w:spacing w:before="0" w:line="360" w:lineRule="auto"/>
        <w:ind w:left="0" w:firstLine="0" w:firstLineChars="0"/>
        <w:jc w:val="center"/>
        <w:textAlignment w:val="auto"/>
        <w:rPr>
          <w:rFonts w:hint="eastAsia" w:ascii="仿宋" w:hAnsi="仿宋" w:eastAsia="仿宋" w:cs="仿宋"/>
          <w:b/>
          <w:color w:val="auto"/>
          <w:w w:val="100"/>
          <w:sz w:val="28"/>
          <w:szCs w:val="28"/>
          <w:highlight w:val="none"/>
          <w:lang w:val="en-US" w:eastAsia="zh-CN"/>
        </w:rPr>
      </w:pPr>
      <w:r>
        <w:rPr>
          <w:rFonts w:hint="eastAsia" w:ascii="仿宋" w:hAnsi="仿宋" w:eastAsia="仿宋" w:cs="仿宋"/>
          <w:b/>
          <w:color w:val="auto"/>
          <w:w w:val="100"/>
          <w:sz w:val="28"/>
          <w:szCs w:val="28"/>
          <w:highlight w:val="none"/>
          <w:lang w:val="en-US" w:eastAsia="zh-CN"/>
        </w:rPr>
        <w:t>6.其他供应商认为应该提供的资料</w:t>
      </w:r>
    </w:p>
    <w:p w14:paraId="739415AE">
      <w:pPr>
        <w:keepNext w:val="0"/>
        <w:keepLines w:val="0"/>
        <w:pageBreakBefore w:val="0"/>
        <w:tabs>
          <w:tab w:val="left" w:pos="1641"/>
          <w:tab w:val="center" w:pos="4507"/>
          <w:tab w:val="left" w:pos="7500"/>
        </w:tabs>
        <w:kinsoku/>
        <w:wordWrap/>
        <w:overflowPunct/>
        <w:topLinePunct w:val="0"/>
        <w:autoSpaceDE/>
        <w:autoSpaceDN/>
        <w:bidi w:val="0"/>
        <w:adjustRightInd/>
        <w:spacing w:line="360" w:lineRule="auto"/>
        <w:ind w:firstLine="1680" w:firstLineChars="600"/>
        <w:jc w:val="left"/>
        <w:textAlignment w:val="auto"/>
        <w:rPr>
          <w:rFonts w:hint="default" w:ascii="仿宋" w:hAnsi="仿宋" w:eastAsia="仿宋" w:cs="仿宋"/>
          <w:color w:val="0000FF"/>
          <w:sz w:val="28"/>
          <w:szCs w:val="28"/>
          <w:highlight w:val="none"/>
          <w:lang w:val="en-US" w:eastAsia="zh-CN"/>
        </w:rPr>
      </w:pPr>
      <w:r>
        <w:rPr>
          <w:rFonts w:hint="eastAsia" w:ascii="仿宋" w:hAnsi="仿宋" w:eastAsia="仿宋" w:cs="仿宋"/>
          <w:color w:val="0000FF"/>
          <w:sz w:val="28"/>
          <w:szCs w:val="28"/>
          <w:highlight w:val="none"/>
          <w:lang w:val="en-US" w:eastAsia="zh-CN"/>
        </w:rPr>
        <w:t>（1）有效的营业执照</w:t>
      </w:r>
    </w:p>
    <w:p w14:paraId="433710DC">
      <w:pPr>
        <w:keepNext w:val="0"/>
        <w:keepLines w:val="0"/>
        <w:pageBreakBefore w:val="0"/>
        <w:tabs>
          <w:tab w:val="left" w:pos="1641"/>
          <w:tab w:val="center" w:pos="4507"/>
          <w:tab w:val="left" w:pos="7500"/>
        </w:tabs>
        <w:kinsoku/>
        <w:wordWrap/>
        <w:overflowPunct/>
        <w:topLinePunct w:val="0"/>
        <w:autoSpaceDE/>
        <w:autoSpaceDN/>
        <w:bidi w:val="0"/>
        <w:adjustRightInd/>
        <w:spacing w:line="360" w:lineRule="auto"/>
        <w:ind w:left="0" w:firstLine="1680" w:firstLineChars="600"/>
        <w:jc w:val="left"/>
        <w:textAlignment w:val="auto"/>
        <w:rPr>
          <w:rFonts w:hint="default" w:hAnsi="宋体" w:cs="宋体"/>
          <w:color w:val="0000FF"/>
          <w:highlight w:val="none"/>
          <w:lang w:val="en-US" w:eastAsia="zh-CN"/>
        </w:rPr>
      </w:pPr>
      <w:r>
        <w:rPr>
          <w:rFonts w:hint="eastAsia" w:ascii="仿宋" w:hAnsi="仿宋" w:eastAsia="仿宋" w:cs="仿宋"/>
          <w:color w:val="0000FF"/>
          <w:sz w:val="28"/>
          <w:szCs w:val="28"/>
          <w:highlight w:val="none"/>
          <w:lang w:val="en-US" w:eastAsia="zh-CN"/>
        </w:rPr>
        <w:t>（2）如不提供也不影响报价文件有效性</w:t>
      </w:r>
    </w:p>
    <w:p w14:paraId="6B14B015">
      <w:pPr>
        <w:keepNext w:val="0"/>
        <w:keepLines w:val="0"/>
        <w:pageBreakBefore w:val="0"/>
        <w:tabs>
          <w:tab w:val="left" w:pos="1641"/>
        </w:tabs>
        <w:kinsoku/>
        <w:wordWrap/>
        <w:overflowPunct/>
        <w:topLinePunct w:val="0"/>
        <w:autoSpaceDE/>
        <w:autoSpaceDN/>
        <w:bidi w:val="0"/>
        <w:adjustRightInd/>
        <w:spacing w:line="360" w:lineRule="auto"/>
        <w:ind w:left="0"/>
        <w:jc w:val="center"/>
        <w:textAlignment w:val="auto"/>
        <w:rPr>
          <w:rFonts w:hint="eastAsia" w:ascii="仿宋" w:hAnsi="仿宋" w:eastAsia="仿宋" w:cs="仿宋"/>
          <w:highlight w:val="none"/>
          <w:lang w:val="en-US" w:eastAsia="zh-CN"/>
        </w:rPr>
      </w:pPr>
    </w:p>
    <w:p w14:paraId="5B3D7994">
      <w:pPr>
        <w:pageBreakBefore w:val="0"/>
        <w:kinsoku/>
        <w:wordWrap/>
        <w:overflowPunct/>
        <w:topLinePunct w:val="0"/>
        <w:autoSpaceDE/>
        <w:autoSpaceDN/>
        <w:bidi w:val="0"/>
        <w:adjustRightInd/>
        <w:snapToGrid/>
        <w:spacing w:beforeAutospacing="0" w:line="360" w:lineRule="auto"/>
        <w:ind w:left="0" w:leftChars="0"/>
        <w:textAlignment w:val="auto"/>
        <w:rPr>
          <w:rFonts w:hint="default" w:ascii="仿宋" w:hAnsi="仿宋" w:eastAsia="仿宋" w:cs="仿宋"/>
          <w:b/>
          <w:color w:val="auto"/>
          <w:sz w:val="24"/>
          <w:szCs w:val="24"/>
          <w:highlight w:val="none"/>
          <w:lang w:val="en-US" w:eastAsia="zh-CN"/>
        </w:rPr>
      </w:pPr>
    </w:p>
    <w:sectPr>
      <w:footerReference r:id="rId7" w:type="default"/>
      <w:pgSz w:w="11906" w:h="16838"/>
      <w:pgMar w:top="1440" w:right="1803" w:bottom="1440" w:left="1803"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4BEA1E97-FD52-44CF-A073-D6C7389BA83A}"/>
  </w:font>
  <w:font w:name="方正仿宋_GB2312">
    <w:panose1 w:val="02000000000000000000"/>
    <w:charset w:val="86"/>
    <w:family w:val="auto"/>
    <w:pitch w:val="default"/>
    <w:sig w:usb0="A00002BF" w:usb1="184F6CFA" w:usb2="00000012" w:usb3="00000000" w:csb0="00040001" w:csb1="00000000"/>
    <w:embedRegular r:id="rId2" w:fontKey="{FA0071EC-3AF8-439C-957F-FAB7EF5A726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725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47E65">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447E65">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E8DD">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0CA7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70CA7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D4B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A4AF9">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5A4AF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97991">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98F9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A98F9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FF3B">
    <w:pPr>
      <w:pStyle w:val="12"/>
      <w:tabs>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OTY0ZmJiYjhjODI4ZWNiNjFmZTM5ZDdhNGQwMDcifQ=="/>
  </w:docVars>
  <w:rsids>
    <w:rsidRoot w:val="5E6D6E8D"/>
    <w:rsid w:val="001D4CF3"/>
    <w:rsid w:val="02BD428C"/>
    <w:rsid w:val="03AA4CAB"/>
    <w:rsid w:val="04021749"/>
    <w:rsid w:val="0435334B"/>
    <w:rsid w:val="04561A95"/>
    <w:rsid w:val="04A83C49"/>
    <w:rsid w:val="050339CA"/>
    <w:rsid w:val="0582670A"/>
    <w:rsid w:val="06D31BD0"/>
    <w:rsid w:val="06F62224"/>
    <w:rsid w:val="08752FEA"/>
    <w:rsid w:val="088F37C7"/>
    <w:rsid w:val="0B125C96"/>
    <w:rsid w:val="0C842CB4"/>
    <w:rsid w:val="0D523FC7"/>
    <w:rsid w:val="0EAF7427"/>
    <w:rsid w:val="115B7EC7"/>
    <w:rsid w:val="12B7114A"/>
    <w:rsid w:val="12EE4F46"/>
    <w:rsid w:val="130D6BE9"/>
    <w:rsid w:val="135F3508"/>
    <w:rsid w:val="141F1EA3"/>
    <w:rsid w:val="1438521D"/>
    <w:rsid w:val="153F13EA"/>
    <w:rsid w:val="158467CE"/>
    <w:rsid w:val="15C84C56"/>
    <w:rsid w:val="164C504F"/>
    <w:rsid w:val="1666200B"/>
    <w:rsid w:val="17F43647"/>
    <w:rsid w:val="18AC1ABC"/>
    <w:rsid w:val="19875E05"/>
    <w:rsid w:val="1B1769AA"/>
    <w:rsid w:val="1B475AC4"/>
    <w:rsid w:val="1BBA156C"/>
    <w:rsid w:val="1D3631EC"/>
    <w:rsid w:val="20664789"/>
    <w:rsid w:val="20833818"/>
    <w:rsid w:val="217C29C6"/>
    <w:rsid w:val="217E59FC"/>
    <w:rsid w:val="218E2416"/>
    <w:rsid w:val="22DE5C37"/>
    <w:rsid w:val="24427C22"/>
    <w:rsid w:val="26E517A8"/>
    <w:rsid w:val="27525524"/>
    <w:rsid w:val="28901692"/>
    <w:rsid w:val="29004F89"/>
    <w:rsid w:val="29591B52"/>
    <w:rsid w:val="2A6079D4"/>
    <w:rsid w:val="2BE83051"/>
    <w:rsid w:val="2C7B3874"/>
    <w:rsid w:val="2EF33D46"/>
    <w:rsid w:val="2F1B0E49"/>
    <w:rsid w:val="2F8D407B"/>
    <w:rsid w:val="30845B8C"/>
    <w:rsid w:val="314A1CA8"/>
    <w:rsid w:val="32966548"/>
    <w:rsid w:val="334F40FB"/>
    <w:rsid w:val="33F40078"/>
    <w:rsid w:val="359D7B91"/>
    <w:rsid w:val="36CE700E"/>
    <w:rsid w:val="37813E56"/>
    <w:rsid w:val="37A6333C"/>
    <w:rsid w:val="37B15FE8"/>
    <w:rsid w:val="38BC62FF"/>
    <w:rsid w:val="38E928FC"/>
    <w:rsid w:val="396E439F"/>
    <w:rsid w:val="3A3E27D3"/>
    <w:rsid w:val="3AB11182"/>
    <w:rsid w:val="3C634773"/>
    <w:rsid w:val="3CE8758D"/>
    <w:rsid w:val="3D3A2513"/>
    <w:rsid w:val="3DFF671E"/>
    <w:rsid w:val="3E124874"/>
    <w:rsid w:val="3F3E0E4D"/>
    <w:rsid w:val="4043667C"/>
    <w:rsid w:val="41FC34FA"/>
    <w:rsid w:val="44006B48"/>
    <w:rsid w:val="440504D2"/>
    <w:rsid w:val="44237D95"/>
    <w:rsid w:val="46565349"/>
    <w:rsid w:val="467D4684"/>
    <w:rsid w:val="48964CB4"/>
    <w:rsid w:val="48F84300"/>
    <w:rsid w:val="4B893364"/>
    <w:rsid w:val="4CC81A16"/>
    <w:rsid w:val="4CDE032E"/>
    <w:rsid w:val="4D3D6EA1"/>
    <w:rsid w:val="4EEC684A"/>
    <w:rsid w:val="4F2426FB"/>
    <w:rsid w:val="4F510D32"/>
    <w:rsid w:val="4FB67295"/>
    <w:rsid w:val="506F2626"/>
    <w:rsid w:val="50BC3AC4"/>
    <w:rsid w:val="51DB6702"/>
    <w:rsid w:val="51E660CD"/>
    <w:rsid w:val="51FF0643"/>
    <w:rsid w:val="53715789"/>
    <w:rsid w:val="54D55CC2"/>
    <w:rsid w:val="5562639A"/>
    <w:rsid w:val="57A707DA"/>
    <w:rsid w:val="57BC3348"/>
    <w:rsid w:val="57D83E10"/>
    <w:rsid w:val="57F573FC"/>
    <w:rsid w:val="57F93DB8"/>
    <w:rsid w:val="5886561A"/>
    <w:rsid w:val="5A131A8C"/>
    <w:rsid w:val="5C6E073F"/>
    <w:rsid w:val="5D5201C0"/>
    <w:rsid w:val="5E0764DB"/>
    <w:rsid w:val="5E6D6E8D"/>
    <w:rsid w:val="5F2142EE"/>
    <w:rsid w:val="613F6CAD"/>
    <w:rsid w:val="618B6943"/>
    <w:rsid w:val="618E0B06"/>
    <w:rsid w:val="628B109D"/>
    <w:rsid w:val="62DE2657"/>
    <w:rsid w:val="63C137D8"/>
    <w:rsid w:val="63DF47D9"/>
    <w:rsid w:val="64420C26"/>
    <w:rsid w:val="651915C4"/>
    <w:rsid w:val="659532F6"/>
    <w:rsid w:val="67780823"/>
    <w:rsid w:val="68D97066"/>
    <w:rsid w:val="6AB424F9"/>
    <w:rsid w:val="6AE051DB"/>
    <w:rsid w:val="6B5B2936"/>
    <w:rsid w:val="6BD10E4A"/>
    <w:rsid w:val="6C8163CC"/>
    <w:rsid w:val="6CC72155"/>
    <w:rsid w:val="6D072477"/>
    <w:rsid w:val="6D5629C7"/>
    <w:rsid w:val="6D75121F"/>
    <w:rsid w:val="6E0043D0"/>
    <w:rsid w:val="6E6833C8"/>
    <w:rsid w:val="6E775CD9"/>
    <w:rsid w:val="70B623BC"/>
    <w:rsid w:val="71AF5789"/>
    <w:rsid w:val="7229553C"/>
    <w:rsid w:val="72503BE3"/>
    <w:rsid w:val="72A92734"/>
    <w:rsid w:val="72C309D4"/>
    <w:rsid w:val="73060765"/>
    <w:rsid w:val="73653989"/>
    <w:rsid w:val="738B271B"/>
    <w:rsid w:val="752E2E69"/>
    <w:rsid w:val="757F5556"/>
    <w:rsid w:val="75F23E97"/>
    <w:rsid w:val="76854D0B"/>
    <w:rsid w:val="78D578C6"/>
    <w:rsid w:val="7A6C06BC"/>
    <w:rsid w:val="7AD903AD"/>
    <w:rsid w:val="7BC016BE"/>
    <w:rsid w:val="7DC9372F"/>
    <w:rsid w:val="7DD14D9C"/>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120" w:after="120" w:line="240" w:lineRule="auto"/>
      <w:jc w:val="center"/>
      <w:outlineLvl w:val="1"/>
    </w:pPr>
    <w:rPr>
      <w:rFonts w:hAnsi="Arial"/>
      <w:b/>
      <w:bCs/>
      <w:sz w:val="32"/>
      <w:szCs w:val="32"/>
    </w:rPr>
  </w:style>
  <w:style w:type="paragraph" w:styleId="4">
    <w:name w:val="heading 3"/>
    <w:basedOn w:val="1"/>
    <w:next w:val="1"/>
    <w:qFormat/>
    <w:uiPriority w:val="0"/>
    <w:pPr>
      <w:keepNext/>
      <w:keepLines/>
      <w:spacing w:before="120" w:after="120" w:line="240" w:lineRule="auto"/>
      <w:ind w:left="200" w:leftChars="200"/>
      <w:outlineLvl w:val="2"/>
    </w:pPr>
    <w:rPr>
      <w:b/>
      <w:bCs/>
      <w:szCs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99"/>
    <w:pPr>
      <w:ind w:firstLine="200" w:firstLineChars="200"/>
    </w:pPr>
    <w:rPr>
      <w:lang w:val="zh-CN"/>
    </w:rPr>
  </w:style>
  <w:style w:type="paragraph" w:styleId="7">
    <w:name w:val="Body Text Indent"/>
    <w:basedOn w:val="1"/>
    <w:next w:val="6"/>
    <w:qFormat/>
    <w:uiPriority w:val="0"/>
    <w:pPr>
      <w:spacing w:after="120"/>
      <w:ind w:left="420" w:leftChars="200"/>
    </w:pPr>
    <w:rPr>
      <w:rFonts w:ascii="Calibri" w:hAnsi="Calibri" w:eastAsia="宋体" w:cs="Times New Roman"/>
      <w:lang w:val="zh-CN"/>
    </w:rPr>
  </w:style>
  <w:style w:type="paragraph" w:styleId="8">
    <w:name w:val="Body Text"/>
    <w:basedOn w:val="1"/>
    <w:next w:val="9"/>
    <w:qFormat/>
    <w:uiPriority w:val="99"/>
    <w:pPr>
      <w:spacing w:after="120"/>
    </w:pPr>
  </w:style>
  <w:style w:type="paragraph" w:styleId="9">
    <w:name w:val="Body Text First Indent"/>
    <w:basedOn w:val="8"/>
    <w:next w:val="10"/>
    <w:qFormat/>
    <w:uiPriority w:val="99"/>
    <w:pPr>
      <w:tabs>
        <w:tab w:val="left" w:pos="780"/>
      </w:tabs>
      <w:spacing w:after="120"/>
      <w:ind w:firstLine="420" w:firstLineChars="100"/>
    </w:pPr>
  </w:style>
  <w:style w:type="paragraph" w:customStyle="1" w:styleId="10">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11">
    <w:name w:val="Plain Text"/>
    <w:basedOn w:val="1"/>
    <w:next w:val="1"/>
    <w:qFormat/>
    <w:uiPriority w:val="0"/>
    <w:rPr>
      <w:rFonts w:ascii="宋体" w:hAnsi="Courier New" w:cs="宋体"/>
    </w:rPr>
  </w:style>
  <w:style w:type="paragraph" w:styleId="12">
    <w:name w:val="footer"/>
    <w:basedOn w:val="1"/>
    <w:next w:val="1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正文段落"/>
    <w:basedOn w:val="1"/>
    <w:qFormat/>
    <w:uiPriority w:val="0"/>
    <w:pPr>
      <w:spacing w:line="360" w:lineRule="auto"/>
    </w:pPr>
    <w:rPr>
      <w:rFonts w:eastAsia="仿宋_GB2312"/>
      <w:sz w:val="28"/>
    </w:rPr>
  </w:style>
  <w:style w:type="character" w:customStyle="1" w:styleId="19">
    <w:name w:val="NormalCharacter"/>
    <w:semiHidden/>
    <w:qFormat/>
    <w:uiPriority w:val="0"/>
    <w:rPr>
      <w:kern w:val="2"/>
      <w:sz w:val="21"/>
      <w:szCs w:val="24"/>
      <w:lang w:val="en-US" w:eastAsia="zh-CN" w:bidi="ar-SA"/>
    </w:rPr>
  </w:style>
  <w:style w:type="paragraph" w:styleId="20">
    <w:name w:val="List Paragraph"/>
    <w:basedOn w:val="1"/>
    <w:next w:val="21"/>
    <w:qFormat/>
    <w:uiPriority w:val="0"/>
    <w:pPr>
      <w:widowControl w:val="0"/>
      <w:autoSpaceDE/>
      <w:autoSpaceDN/>
      <w:spacing w:before="0" w:after="0" w:line="240" w:lineRule="auto"/>
      <w:ind w:left="420" w:firstLine="5796"/>
      <w:jc w:val="both"/>
    </w:pPr>
  </w:style>
  <w:style w:type="paragraph" w:customStyle="1" w:styleId="21">
    <w:name w:val="Default"/>
    <w:next w:val="1"/>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22">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3708</Words>
  <Characters>4100</Characters>
  <Lines>0</Lines>
  <Paragraphs>0</Paragraphs>
  <TotalTime>8</TotalTime>
  <ScaleCrop>false</ScaleCrop>
  <LinksUpToDate>false</LinksUpToDate>
  <CharactersWithSpaces>4378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2023-04-08T08:25:00Z</dcterms:created>
  <dc:creator>古月</dc:creator>
  <cp:lastModifiedBy>水亦情</cp:lastModifiedBy>
  <cp:lastPrinted>2024-04-28T01:06:00Z</cp:lastPrinted>
  <dcterms:modified xsi:type="dcterms:W3CDTF">2024-08-02T02:10:30Z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719DF8BE7C38464B85B1746F7BA636A7_13</vt:lpwstr>
  </property>
</Properties>
</file>