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643" w:firstLineChars="200"/>
        <w:jc w:val="center"/>
        <w:rPr>
          <w:rFonts w:hint="eastAsia" w:ascii="宋体" w:hAnsi="宋体"/>
          <w:b/>
          <w:sz w:val="32"/>
          <w:szCs w:val="28"/>
          <w:lang w:eastAsia="zh-CN"/>
        </w:rPr>
      </w:pPr>
      <w:r>
        <w:rPr>
          <w:rFonts w:hint="eastAsia" w:ascii="宋体" w:hAnsi="宋体"/>
          <w:b/>
          <w:sz w:val="32"/>
          <w:szCs w:val="28"/>
        </w:rPr>
        <w:t>内江市第二人民医院</w:t>
      </w:r>
      <w:r>
        <w:rPr>
          <w:rFonts w:hint="eastAsia" w:ascii="宋体" w:hAnsi="宋体"/>
          <w:b/>
          <w:sz w:val="32"/>
          <w:szCs w:val="28"/>
          <w:lang w:eastAsia="zh-CN"/>
        </w:rPr>
        <w:t>第五、六住院大楼病房装修改造项目</w:t>
      </w:r>
    </w:p>
    <w:p>
      <w:pPr>
        <w:widowControl/>
        <w:spacing w:line="400" w:lineRule="exact"/>
        <w:ind w:firstLine="643" w:firstLineChars="200"/>
        <w:jc w:val="center"/>
        <w:rPr>
          <w:rFonts w:ascii="宋体" w:hAnsi="宋体"/>
          <w:b/>
          <w:sz w:val="32"/>
          <w:szCs w:val="28"/>
        </w:rPr>
      </w:pPr>
      <w:r>
        <w:rPr>
          <w:rFonts w:hint="eastAsia" w:ascii="宋体" w:hAnsi="宋体"/>
          <w:b/>
          <w:sz w:val="32"/>
          <w:szCs w:val="28"/>
          <w:lang w:eastAsia="zh-CN"/>
        </w:rPr>
        <w:t>初步设计</w:t>
      </w:r>
      <w:r>
        <w:rPr>
          <w:rFonts w:hint="eastAsia" w:ascii="宋体" w:hAnsi="宋体"/>
          <w:b/>
          <w:sz w:val="32"/>
          <w:szCs w:val="28"/>
        </w:rPr>
        <w:t>采购公告</w:t>
      </w:r>
    </w:p>
    <w:p>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outlineLvl w:val="1"/>
        <w:rPr>
          <w:rFonts w:hint="eastAsia" w:ascii="仿宋" w:hAnsi="仿宋" w:eastAsia="仿宋" w:cs="仿宋"/>
          <w:b/>
          <w:sz w:val="24"/>
          <w:szCs w:val="24"/>
        </w:rPr>
      </w:pPr>
      <w:r>
        <w:rPr>
          <w:rFonts w:hint="eastAsia" w:ascii="仿宋" w:hAnsi="仿宋" w:eastAsia="仿宋" w:cs="仿宋"/>
          <w:b/>
          <w:sz w:val="24"/>
          <w:szCs w:val="24"/>
        </w:rPr>
        <w:t>一、采购项目情况</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rPr>
        <w:t>1.项目</w:t>
      </w: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第五、六住院大楼病房装修改造项目初步设计</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2.项目简介：</w:t>
      </w:r>
      <w:r>
        <w:rPr>
          <w:rFonts w:hint="eastAsia" w:ascii="仿宋" w:hAnsi="仿宋" w:eastAsia="仿宋" w:cs="仿宋"/>
          <w:sz w:val="24"/>
          <w:szCs w:val="24"/>
          <w:highlight w:val="none"/>
          <w:lang w:val="en-US" w:eastAsia="zh-CN"/>
        </w:rPr>
        <w:t>医院发展需要</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3.项目编号：内二采（2024）013号</w:t>
      </w:r>
    </w:p>
    <w:p>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二、资金情况</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总</w:t>
      </w:r>
      <w:r>
        <w:rPr>
          <w:rFonts w:hint="eastAsia" w:ascii="仿宋" w:hAnsi="仿宋" w:eastAsia="仿宋" w:cs="仿宋"/>
          <w:sz w:val="24"/>
          <w:szCs w:val="24"/>
          <w:highlight w:val="none"/>
        </w:rPr>
        <w:t>预算金额为</w:t>
      </w:r>
      <w:r>
        <w:rPr>
          <w:rFonts w:hint="eastAsia" w:ascii="仿宋" w:hAnsi="仿宋" w:eastAsia="仿宋" w:cs="仿宋"/>
          <w:sz w:val="24"/>
          <w:szCs w:val="24"/>
          <w:highlight w:val="none"/>
          <w:lang w:val="en-US" w:eastAsia="zh-CN"/>
        </w:rPr>
        <w:t>7.88</w:t>
      </w:r>
      <w:r>
        <w:rPr>
          <w:rFonts w:hint="eastAsia" w:ascii="仿宋" w:hAnsi="仿宋" w:eastAsia="仿宋" w:cs="仿宋"/>
          <w:sz w:val="24"/>
          <w:szCs w:val="24"/>
          <w:highlight w:val="none"/>
        </w:rPr>
        <w:t>万元</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1"/>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本次采购采用：</w:t>
      </w:r>
      <w:r>
        <w:rPr>
          <w:rFonts w:hint="eastAsia" w:ascii="仿宋" w:hAnsi="仿宋" w:eastAsia="仿宋" w:cs="仿宋"/>
          <w:bCs/>
          <w:sz w:val="24"/>
          <w:szCs w:val="24"/>
          <w:highlight w:val="none"/>
          <w:lang w:val="en-US" w:eastAsia="zh-CN"/>
        </w:rPr>
        <w:t>院内公开招标</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1"/>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2.本项目不接受联合体投标</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1"/>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3.本项目不接受分包转包</w:t>
      </w:r>
    </w:p>
    <w:p>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、供应商参加本次采购活动应具备的资格要求</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（一）《中华人民共和国政府采购法》第二十二条规定的条件：</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1.具有独立承担民事责任的能力；</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2.具有良好的商业信誉和健全的财务会计制度；</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3.具有履行合同所必须的设备和专业技术能力；</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4.具有依法缴纳税收和社会保障资金的良好记录；</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5.参加本次政府采购活动前三年内，在经营活动中没有重大违法记录;</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6.符合法律、行政法规规定的其他条件；</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7.根据采购项目提出的特殊条件：</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（二）本项目参加政府采购活动的供应商单位及其现任法定代表人在本次响应文件递交截止日前3年内不得具有行贿犯罪记录。</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（三）具有行政主管部门颁发的建筑行业甲级资质。</w:t>
      </w:r>
    </w:p>
    <w:p>
      <w:pPr>
        <w:keepNext w:val="0"/>
        <w:keepLines w:val="0"/>
        <w:pageBreakBefore w:val="0"/>
        <w:kinsoku/>
        <w:wordWrap/>
        <w:overflowPunct/>
        <w:topLinePunct w:val="0"/>
        <w:autoSpaceDE/>
        <w:autoSpaceDN/>
        <w:bidi w:val="0"/>
        <w:adjustRightInd w:val="0"/>
        <w:snapToGrid w:val="0"/>
        <w:spacing w:line="560" w:lineRule="exact"/>
        <w:ind w:firstLine="482" w:firstLineChars="200"/>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四</w:t>
      </w:r>
      <w:r>
        <w:rPr>
          <w:rFonts w:hint="eastAsia" w:ascii="仿宋" w:hAnsi="仿宋" w:eastAsia="仿宋" w:cs="仿宋"/>
          <w:b/>
          <w:bCs/>
          <w:kern w:val="0"/>
          <w:sz w:val="24"/>
          <w:szCs w:val="24"/>
        </w:rPr>
        <w:t>、禁止参加本次采购活动的供应商</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sz w:val="24"/>
          <w:szCs w:val="24"/>
        </w:rPr>
      </w:pPr>
      <w:bookmarkStart w:id="0" w:name="PO_默认文件内容_4"/>
      <w:r>
        <w:rPr>
          <w:rFonts w:hint="eastAsia" w:ascii="仿宋" w:hAnsi="仿宋" w:eastAsia="仿宋" w:cs="仿宋"/>
          <w:kern w:val="0"/>
          <w:sz w:val="24"/>
          <w:szCs w:val="24"/>
        </w:rPr>
        <w:t>根据《关于在政府采购活动中查询及使用信用记录有关问题的通知》（财库〔2016〕125号）的要求，采购人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bookmarkEnd w:id="0"/>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2" w:firstLineChars="200"/>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五、招标</w:t>
      </w:r>
      <w:r>
        <w:rPr>
          <w:rFonts w:hint="eastAsia" w:ascii="仿宋" w:hAnsi="仿宋" w:eastAsia="仿宋" w:cs="仿宋"/>
          <w:b/>
          <w:bCs/>
          <w:kern w:val="0"/>
          <w:sz w:val="24"/>
          <w:szCs w:val="24"/>
        </w:rPr>
        <w:t>文件的获取方式</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获取招标文件时，需现场报名。</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经办人员提交以下资料：申请人为法人或者其他组织的，只需提供单位介绍信、加盖申请人单位公章的经办人身份证复印件、</w:t>
      </w:r>
      <w:r>
        <w:rPr>
          <w:rFonts w:hint="eastAsia" w:ascii="仿宋" w:hAnsi="仿宋" w:eastAsia="仿宋" w:cs="仿宋"/>
          <w:sz w:val="24"/>
          <w:szCs w:val="24"/>
        </w:rPr>
        <w:t>半年内社保证明</w:t>
      </w:r>
      <w:r>
        <w:rPr>
          <w:rFonts w:hint="eastAsia" w:ascii="仿宋" w:hAnsi="仿宋" w:eastAsia="仿宋" w:cs="仿宋"/>
          <w:sz w:val="24"/>
          <w:szCs w:val="24"/>
          <w:lang w:eastAsia="zh-CN"/>
        </w:rPr>
        <w:t>、</w:t>
      </w:r>
      <w:r>
        <w:rPr>
          <w:rFonts w:hint="eastAsia" w:ascii="仿宋" w:hAnsi="仿宋" w:eastAsia="仿宋" w:cs="仿宋"/>
          <w:kern w:val="0"/>
          <w:sz w:val="24"/>
          <w:szCs w:val="24"/>
          <w:lang w:val="en-US" w:eastAsia="zh-CN" w:bidi="ar-SA"/>
        </w:rPr>
        <w:t>供应商报名表（详见附件一）；申请人为自然人的，只需提供本人身份证明（身份证）、</w:t>
      </w:r>
      <w:r>
        <w:rPr>
          <w:rFonts w:hint="eastAsia" w:ascii="仿宋" w:hAnsi="仿宋" w:eastAsia="仿宋" w:cs="仿宋"/>
          <w:sz w:val="24"/>
          <w:szCs w:val="24"/>
        </w:rPr>
        <w:t>半年内社保证明</w:t>
      </w:r>
      <w:r>
        <w:rPr>
          <w:rFonts w:hint="eastAsia" w:ascii="仿宋" w:hAnsi="仿宋" w:eastAsia="仿宋" w:cs="仿宋"/>
          <w:sz w:val="24"/>
          <w:szCs w:val="24"/>
          <w:lang w:eastAsia="zh-CN"/>
        </w:rPr>
        <w:t>、</w:t>
      </w:r>
      <w:r>
        <w:rPr>
          <w:rFonts w:hint="eastAsia" w:ascii="仿宋" w:hAnsi="仿宋" w:eastAsia="仿宋" w:cs="仿宋"/>
          <w:kern w:val="0"/>
          <w:sz w:val="24"/>
          <w:szCs w:val="24"/>
          <w:lang w:val="en-US" w:eastAsia="zh-CN" w:bidi="ar-SA"/>
        </w:rPr>
        <w:t>供应商报名表（详见附件一）。</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招标</w:t>
      </w:r>
      <w:r>
        <w:rPr>
          <w:rFonts w:hint="eastAsia" w:ascii="仿宋" w:hAnsi="仿宋" w:eastAsia="仿宋" w:cs="仿宋"/>
          <w:sz w:val="24"/>
          <w:szCs w:val="24"/>
        </w:rPr>
        <w:t>文件自202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7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4 </w:t>
      </w:r>
      <w:r>
        <w:rPr>
          <w:rFonts w:hint="eastAsia" w:ascii="仿宋" w:hAnsi="仿宋" w:eastAsia="仿宋" w:cs="仿宋"/>
          <w:sz w:val="24"/>
          <w:szCs w:val="24"/>
        </w:rPr>
        <w:t>日至202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7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10 </w:t>
      </w:r>
      <w:r>
        <w:rPr>
          <w:rFonts w:hint="eastAsia" w:ascii="仿宋" w:hAnsi="仿宋" w:eastAsia="仿宋" w:cs="仿宋"/>
          <w:sz w:val="24"/>
          <w:szCs w:val="24"/>
        </w:rPr>
        <w:t>日上午9:30- 12:00下午14:30—17:00（北京时间，法定节假日除外）。</w:t>
      </w:r>
    </w:p>
    <w:p>
      <w:pPr>
        <w:keepNext w:val="0"/>
        <w:keepLines w:val="0"/>
        <w:pageBreakBefore w:val="0"/>
        <w:widowControl/>
        <w:kinsoku/>
        <w:wordWrap/>
        <w:overflowPunct/>
        <w:topLinePunct w:val="0"/>
        <w:autoSpaceDE/>
        <w:autoSpaceDN/>
        <w:bidi w:val="0"/>
        <w:spacing w:line="560" w:lineRule="exact"/>
        <w:ind w:firstLine="482" w:firstLineChars="200"/>
        <w:jc w:val="left"/>
        <w:textAlignment w:val="auto"/>
        <w:outlineLvl w:val="1"/>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六</w:t>
      </w:r>
      <w:r>
        <w:rPr>
          <w:rFonts w:hint="eastAsia" w:ascii="仿宋" w:hAnsi="仿宋" w:eastAsia="仿宋" w:cs="仿宋"/>
          <w:b/>
          <w:bCs/>
          <w:sz w:val="24"/>
          <w:szCs w:val="24"/>
          <w:highlight w:val="none"/>
        </w:rPr>
        <w:t>、响应文件的递交</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响应文件需提供一正两副</w:t>
      </w:r>
      <w:r>
        <w:rPr>
          <w:rFonts w:hint="eastAsia" w:ascii="仿宋" w:hAnsi="仿宋" w:eastAsia="仿宋" w:cs="仿宋"/>
          <w:b/>
          <w:bCs/>
          <w:sz w:val="24"/>
          <w:szCs w:val="24"/>
          <w:highlight w:val="none"/>
          <w:lang w:eastAsia="zh-CN"/>
        </w:rPr>
        <w:t>）</w:t>
      </w:r>
    </w:p>
    <w:p>
      <w:pPr>
        <w:keepNext w:val="0"/>
        <w:keepLines w:val="0"/>
        <w:pageBreakBefore w:val="0"/>
        <w:kinsoku/>
        <w:wordWrap/>
        <w:overflowPunct/>
        <w:topLinePunct w:val="0"/>
        <w:autoSpaceDE/>
        <w:autoSpaceDN/>
        <w:bidi w:val="0"/>
        <w:spacing w:line="560" w:lineRule="exact"/>
        <w:ind w:firstLine="482" w:firstLineChars="200"/>
        <w:jc w:val="left"/>
        <w:textAlignment w:val="auto"/>
        <w:rPr>
          <w:rFonts w:hint="eastAsia" w:ascii="仿宋" w:hAnsi="仿宋" w:eastAsia="仿宋" w:cs="仿宋"/>
          <w:kern w:val="28"/>
          <w:sz w:val="24"/>
          <w:szCs w:val="24"/>
          <w:highlight w:val="none"/>
        </w:rPr>
      </w:pPr>
      <w:r>
        <w:rPr>
          <w:rFonts w:hint="eastAsia" w:ascii="仿宋" w:hAnsi="仿宋" w:eastAsia="仿宋" w:cs="仿宋"/>
          <w:b/>
          <w:bCs/>
          <w:kern w:val="28"/>
          <w:sz w:val="24"/>
          <w:szCs w:val="24"/>
          <w:highlight w:val="none"/>
        </w:rPr>
        <w:t>（一）递交响应文件截止时间：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 xml:space="preserve"> 7 </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12 </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0（北京时间）</w:t>
      </w:r>
    </w:p>
    <w:p>
      <w:pPr>
        <w:keepNext w:val="0"/>
        <w:keepLines w:val="0"/>
        <w:pageBreakBefore w:val="0"/>
        <w:kinsoku/>
        <w:wordWrap/>
        <w:overflowPunct/>
        <w:topLinePunct w:val="0"/>
        <w:autoSpaceDE/>
        <w:autoSpaceDN/>
        <w:bidi w:val="0"/>
        <w:spacing w:line="560" w:lineRule="exact"/>
        <w:ind w:firstLine="482" w:firstLineChars="200"/>
        <w:jc w:val="left"/>
        <w:textAlignment w:val="auto"/>
        <w:rPr>
          <w:rFonts w:hint="eastAsia" w:ascii="仿宋" w:hAnsi="仿宋" w:eastAsia="仿宋" w:cs="仿宋"/>
          <w:bCs/>
          <w:kern w:val="28"/>
          <w:sz w:val="24"/>
          <w:szCs w:val="24"/>
          <w:highlight w:val="none"/>
        </w:rPr>
      </w:pPr>
      <w:r>
        <w:rPr>
          <w:rFonts w:hint="eastAsia" w:ascii="仿宋" w:hAnsi="仿宋" w:eastAsia="仿宋" w:cs="仿宋"/>
          <w:b/>
          <w:bCs/>
          <w:kern w:val="28"/>
          <w:sz w:val="24"/>
          <w:szCs w:val="24"/>
          <w:highlight w:val="none"/>
        </w:rPr>
        <w:t>（二）递交响应文件地点：</w:t>
      </w:r>
      <w:r>
        <w:rPr>
          <w:rFonts w:hint="eastAsia" w:ascii="仿宋" w:hAnsi="仿宋" w:eastAsia="仿宋" w:cs="仿宋"/>
          <w:b w:val="0"/>
          <w:bCs w:val="0"/>
          <w:kern w:val="28"/>
          <w:sz w:val="24"/>
          <w:szCs w:val="24"/>
          <w:highlight w:val="none"/>
          <w:lang w:val="en-US" w:eastAsia="zh-CN"/>
        </w:rPr>
        <w:t>基建办</w:t>
      </w:r>
      <w:r>
        <w:rPr>
          <w:rFonts w:hint="eastAsia" w:ascii="仿宋" w:hAnsi="仿宋" w:eastAsia="仿宋" w:cs="仿宋"/>
          <w:b w:val="0"/>
          <w:bCs w:val="0"/>
          <w:kern w:val="28"/>
          <w:sz w:val="24"/>
          <w:szCs w:val="24"/>
          <w:highlight w:val="none"/>
        </w:rPr>
        <w:t>办公室</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 w:hAnsi="仿宋" w:eastAsia="仿宋" w:cs="仿宋"/>
          <w:bCs/>
          <w:kern w:val="28"/>
          <w:sz w:val="24"/>
          <w:szCs w:val="24"/>
          <w:highlight w:val="none"/>
        </w:rPr>
      </w:pPr>
      <w:r>
        <w:rPr>
          <w:rFonts w:hint="eastAsia" w:ascii="仿宋" w:hAnsi="仿宋" w:eastAsia="仿宋" w:cs="仿宋"/>
          <w:bCs/>
          <w:kern w:val="28"/>
          <w:sz w:val="24"/>
          <w:szCs w:val="24"/>
          <w:highlight w:val="none"/>
        </w:rPr>
        <w:t>响应文件必须在响应截止时间前</w:t>
      </w:r>
      <w:r>
        <w:rPr>
          <w:rFonts w:hint="eastAsia" w:ascii="仿宋" w:hAnsi="仿宋" w:eastAsia="仿宋" w:cs="仿宋"/>
          <w:bCs/>
          <w:kern w:val="28"/>
          <w:sz w:val="24"/>
          <w:szCs w:val="24"/>
          <w:highlight w:val="none"/>
          <w:lang w:val="en-US" w:eastAsia="zh-CN"/>
        </w:rPr>
        <w:t>装订成册并在每面加盖公司鲜章后密封</w:t>
      </w:r>
      <w:r>
        <w:rPr>
          <w:rFonts w:hint="eastAsia" w:ascii="仿宋" w:hAnsi="仿宋" w:eastAsia="仿宋" w:cs="仿宋"/>
          <w:bCs/>
          <w:kern w:val="28"/>
          <w:sz w:val="24"/>
          <w:szCs w:val="24"/>
          <w:highlight w:val="none"/>
        </w:rPr>
        <w:t>送达，逾期送达的响应文件不予接收。本次采购不接受邮寄的响应文件。</w:t>
      </w:r>
    </w:p>
    <w:p>
      <w:pPr>
        <w:keepNext w:val="0"/>
        <w:keepLines w:val="0"/>
        <w:pageBreakBefore w:val="0"/>
        <w:kinsoku/>
        <w:wordWrap/>
        <w:overflowPunct/>
        <w:topLinePunct w:val="0"/>
        <w:autoSpaceDE/>
        <w:autoSpaceDN/>
        <w:bidi w:val="0"/>
        <w:spacing w:line="560" w:lineRule="exact"/>
        <w:ind w:firstLine="482" w:firstLineChars="200"/>
        <w:textAlignment w:val="auto"/>
        <w:rPr>
          <w:rFonts w:hint="eastAsia" w:ascii="仿宋" w:hAnsi="仿宋" w:eastAsia="仿宋" w:cs="仿宋"/>
          <w:b/>
          <w:bCs/>
          <w:kern w:val="28"/>
          <w:sz w:val="24"/>
          <w:szCs w:val="24"/>
          <w:highlight w:val="none"/>
          <w:lang w:val="en-US" w:eastAsia="zh-CN"/>
        </w:rPr>
      </w:pPr>
      <w:r>
        <w:rPr>
          <w:rFonts w:hint="eastAsia" w:ascii="仿宋" w:hAnsi="仿宋" w:eastAsia="仿宋" w:cs="仿宋"/>
          <w:b/>
          <w:bCs w:val="0"/>
          <w:kern w:val="28"/>
          <w:sz w:val="24"/>
          <w:szCs w:val="24"/>
          <w:highlight w:val="none"/>
          <w:lang w:val="en-US" w:eastAsia="zh-CN"/>
        </w:rPr>
        <w:t>注：</w:t>
      </w:r>
      <w:r>
        <w:rPr>
          <w:rFonts w:hint="eastAsia" w:ascii="仿宋" w:hAnsi="仿宋" w:eastAsia="仿宋" w:cs="仿宋"/>
          <w:b/>
          <w:bCs/>
          <w:sz w:val="24"/>
          <w:szCs w:val="24"/>
          <w:highlight w:val="none"/>
          <w:lang w:eastAsia="zh-CN"/>
        </w:rPr>
        <w:t>投标文件内需包含参数响应表，列明该条参数是否偏离，</w:t>
      </w:r>
      <w:r>
        <w:rPr>
          <w:rFonts w:hint="eastAsia" w:ascii="仿宋" w:hAnsi="仿宋" w:eastAsia="仿宋" w:cs="仿宋"/>
          <w:b/>
          <w:bCs/>
          <w:sz w:val="24"/>
          <w:szCs w:val="24"/>
          <w:highlight w:val="none"/>
          <w:lang w:val="en-US" w:eastAsia="zh-CN"/>
        </w:rPr>
        <w:t>否则视为无效投标。</w:t>
      </w:r>
    </w:p>
    <w:p>
      <w:pPr>
        <w:keepNext w:val="0"/>
        <w:keepLines w:val="0"/>
        <w:pageBreakBefore w:val="0"/>
        <w:widowControl/>
        <w:numPr>
          <w:numId w:val="0"/>
        </w:numPr>
        <w:kinsoku/>
        <w:wordWrap/>
        <w:overflowPunct/>
        <w:topLinePunct w:val="0"/>
        <w:autoSpaceDE/>
        <w:autoSpaceDN/>
        <w:bidi w:val="0"/>
        <w:spacing w:line="560" w:lineRule="exact"/>
        <w:ind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七、</w:t>
      </w:r>
      <w:r>
        <w:rPr>
          <w:rFonts w:hint="eastAsia" w:ascii="仿宋" w:hAnsi="仿宋" w:eastAsia="仿宋" w:cs="仿宋"/>
          <w:b/>
          <w:bCs/>
          <w:sz w:val="24"/>
          <w:szCs w:val="24"/>
          <w:highlight w:val="none"/>
        </w:rPr>
        <w:t>开标时间及地点</w:t>
      </w:r>
    </w:p>
    <w:p>
      <w:pPr>
        <w:keepNext w:val="0"/>
        <w:keepLines w:val="0"/>
        <w:pageBreakBefore w:val="0"/>
        <w:widowControl/>
        <w:numPr>
          <w:ilvl w:val="0"/>
          <w:numId w:val="0"/>
        </w:numPr>
        <w:kinsoku/>
        <w:wordWrap/>
        <w:overflowPunct/>
        <w:topLinePunct w:val="0"/>
        <w:autoSpaceDE/>
        <w:autoSpaceDN/>
        <w:bidi w:val="0"/>
        <w:spacing w:line="560" w:lineRule="exact"/>
        <w:ind w:firstLine="482"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highlight w:val="none"/>
        </w:rPr>
        <w:t>（一）开标时间：</w:t>
      </w:r>
      <w:r>
        <w:rPr>
          <w:rFonts w:hint="eastAsia" w:ascii="仿宋" w:hAnsi="仿宋" w:eastAsia="仿宋" w:cs="仿宋"/>
          <w:kern w:val="2"/>
          <w:sz w:val="24"/>
          <w:szCs w:val="24"/>
          <w:lang w:val="en-US" w:eastAsia="zh-CN" w:bidi="ar-SA"/>
        </w:rPr>
        <w:t>2024年 7 月12日10:00分（北京时间）</w:t>
      </w:r>
    </w:p>
    <w:p>
      <w:pPr>
        <w:keepNext w:val="0"/>
        <w:keepLines w:val="0"/>
        <w:pageBreakBefore w:val="0"/>
        <w:widowControl/>
        <w:kinsoku/>
        <w:wordWrap/>
        <w:overflowPunct/>
        <w:topLinePunct w:val="0"/>
        <w:autoSpaceDE/>
        <w:autoSpaceDN/>
        <w:bidi w:val="0"/>
        <w:spacing w:line="560" w:lineRule="exact"/>
        <w:ind w:firstLine="482" w:firstLineChars="200"/>
        <w:jc w:val="left"/>
        <w:textAlignment w:val="auto"/>
        <w:rPr>
          <w:rFonts w:hint="eastAsia" w:ascii="仿宋" w:hAnsi="仿宋" w:eastAsia="仿宋" w:cs="仿宋"/>
          <w:bCs/>
          <w:kern w:val="28"/>
          <w:sz w:val="24"/>
          <w:szCs w:val="24"/>
          <w:highlight w:val="none"/>
          <w:lang w:val="en-US" w:eastAsia="zh-CN"/>
        </w:rPr>
      </w:pPr>
      <w:r>
        <w:rPr>
          <w:rFonts w:hint="eastAsia" w:ascii="仿宋" w:hAnsi="仿宋" w:eastAsia="仿宋" w:cs="仿宋"/>
          <w:b/>
          <w:bCs/>
          <w:kern w:val="28"/>
          <w:sz w:val="24"/>
          <w:szCs w:val="24"/>
          <w:highlight w:val="none"/>
        </w:rPr>
        <w:t>（二）开标地点：</w:t>
      </w:r>
      <w:r>
        <w:rPr>
          <w:rFonts w:hint="eastAsia" w:ascii="仿宋" w:hAnsi="仿宋" w:eastAsia="仿宋" w:cs="仿宋"/>
          <w:b/>
          <w:bCs/>
          <w:kern w:val="28"/>
          <w:sz w:val="24"/>
          <w:szCs w:val="24"/>
          <w:highlight w:val="none"/>
          <w:lang w:val="en-US" w:eastAsia="zh-CN"/>
        </w:rPr>
        <w:t>内江市第二人民医院指定地点</w:t>
      </w:r>
    </w:p>
    <w:p>
      <w:pPr>
        <w:keepNext w:val="0"/>
        <w:keepLines w:val="0"/>
        <w:pageBreakBefore w:val="0"/>
        <w:widowControl/>
        <w:kinsoku/>
        <w:wordWrap/>
        <w:overflowPunct/>
        <w:topLinePunct w:val="0"/>
        <w:autoSpaceDE/>
        <w:autoSpaceDN/>
        <w:bidi w:val="0"/>
        <w:spacing w:line="560" w:lineRule="exact"/>
        <w:ind w:firstLine="482" w:firstLineChars="200"/>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八</w:t>
      </w:r>
      <w:r>
        <w:rPr>
          <w:rFonts w:hint="eastAsia" w:ascii="仿宋" w:hAnsi="仿宋" w:eastAsia="仿宋" w:cs="仿宋"/>
          <w:b/>
          <w:bCs/>
          <w:sz w:val="24"/>
          <w:szCs w:val="24"/>
          <w:highlight w:val="none"/>
        </w:rPr>
        <w:t>、联系方式</w:t>
      </w:r>
    </w:p>
    <w:p>
      <w:pPr>
        <w:keepNext w:val="0"/>
        <w:keepLines w:val="0"/>
        <w:pageBreakBefore w:val="0"/>
        <w:widowControl/>
        <w:kinsoku/>
        <w:wordWrap/>
        <w:overflowPunct/>
        <w:topLinePunct w:val="0"/>
        <w:autoSpaceDE/>
        <w:autoSpaceDN/>
        <w:bidi w:val="0"/>
        <w:spacing w:line="560" w:lineRule="exact"/>
        <w:ind w:firstLine="480" w:firstLineChars="20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采购人：内江市第二人民医院</w:t>
      </w:r>
    </w:p>
    <w:p>
      <w:pPr>
        <w:keepNext w:val="0"/>
        <w:keepLines w:val="0"/>
        <w:pageBreakBefore w:val="0"/>
        <w:widowControl/>
        <w:kinsoku/>
        <w:wordWrap/>
        <w:overflowPunct/>
        <w:topLinePunct w:val="0"/>
        <w:autoSpaceDE/>
        <w:autoSpaceDN/>
        <w:bidi w:val="0"/>
        <w:spacing w:line="560" w:lineRule="exact"/>
        <w:ind w:firstLine="480" w:firstLineChars="20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通讯地址：内江市东兴区新江路 470 号</w:t>
      </w:r>
    </w:p>
    <w:p>
      <w:pPr>
        <w:keepNext w:val="0"/>
        <w:keepLines w:val="0"/>
        <w:pageBreakBefore w:val="0"/>
        <w:widowControl/>
        <w:kinsoku/>
        <w:wordWrap/>
        <w:overflowPunct/>
        <w:topLinePunct w:val="0"/>
        <w:autoSpaceDE/>
        <w:autoSpaceDN/>
        <w:bidi w:val="0"/>
        <w:spacing w:line="56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联系人：</w:t>
      </w:r>
      <w:r>
        <w:rPr>
          <w:rFonts w:hint="eastAsia" w:ascii="仿宋" w:hAnsi="仿宋" w:eastAsia="仿宋" w:cs="仿宋"/>
          <w:b w:val="0"/>
          <w:bCs w:val="0"/>
          <w:sz w:val="24"/>
          <w:szCs w:val="24"/>
          <w:highlight w:val="none"/>
          <w:lang w:val="en-US" w:eastAsia="zh-CN"/>
        </w:rPr>
        <w:t>骆老师</w:t>
      </w:r>
    </w:p>
    <w:p>
      <w:pPr>
        <w:keepNext w:val="0"/>
        <w:keepLines w:val="0"/>
        <w:pageBreakBefore w:val="0"/>
        <w:widowControl/>
        <w:kinsoku/>
        <w:wordWrap/>
        <w:overflowPunct/>
        <w:topLinePunct w:val="0"/>
        <w:autoSpaceDE/>
        <w:autoSpaceDN/>
        <w:bidi w:val="0"/>
        <w:spacing w:line="5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联系电话：</w:t>
      </w:r>
      <w:r>
        <w:rPr>
          <w:rFonts w:hint="eastAsia" w:ascii="仿宋" w:hAnsi="仿宋" w:eastAsia="仿宋" w:cs="仿宋"/>
          <w:b w:val="0"/>
          <w:bCs w:val="0"/>
          <w:sz w:val="24"/>
          <w:szCs w:val="24"/>
          <w:lang w:val="en-US" w:eastAsia="zh-CN"/>
        </w:rPr>
        <w:t>2383218</w:t>
      </w:r>
    </w:p>
    <w:p>
      <w:pPr>
        <w:pStyle w:val="2"/>
        <w:rPr>
          <w:rFonts w:hint="eastAsia" w:ascii="仿宋" w:hAnsi="仿宋" w:eastAsia="仿宋" w:cs="仿宋"/>
          <w:b w:val="0"/>
          <w:bCs w:val="0"/>
          <w:sz w:val="24"/>
          <w:lang w:val="en-US" w:eastAsia="zh-CN"/>
        </w:rPr>
      </w:pPr>
    </w:p>
    <w:p>
      <w:pPr>
        <w:pStyle w:val="3"/>
        <w:rPr>
          <w:rFonts w:hint="eastAsia" w:ascii="仿宋" w:hAnsi="仿宋" w:eastAsia="仿宋" w:cs="仿宋"/>
          <w:b w:val="0"/>
          <w:bCs w:val="0"/>
          <w:sz w:val="24"/>
          <w:lang w:val="en-US" w:eastAsia="zh-CN"/>
        </w:rPr>
      </w:pPr>
    </w:p>
    <w:p>
      <w:pPr>
        <w:rPr>
          <w:rFonts w:hint="eastAsia" w:ascii="仿宋" w:hAnsi="仿宋" w:eastAsia="仿宋" w:cs="仿宋"/>
          <w:b w:val="0"/>
          <w:bCs w:val="0"/>
          <w:sz w:val="24"/>
          <w:lang w:val="en-US" w:eastAsia="zh-CN"/>
        </w:rPr>
      </w:pPr>
    </w:p>
    <w:p>
      <w:pPr>
        <w:pStyle w:val="2"/>
        <w:rPr>
          <w:rFonts w:hint="eastAsia" w:ascii="仿宋" w:hAnsi="仿宋" w:eastAsia="仿宋" w:cs="仿宋"/>
          <w:b w:val="0"/>
          <w:bCs w:val="0"/>
          <w:sz w:val="24"/>
          <w:lang w:val="en-US" w:eastAsia="zh-CN"/>
        </w:rPr>
      </w:pPr>
    </w:p>
    <w:p>
      <w:pPr>
        <w:pStyle w:val="3"/>
        <w:rPr>
          <w:rFonts w:hint="eastAsia" w:ascii="仿宋" w:hAnsi="仿宋" w:eastAsia="仿宋" w:cs="仿宋"/>
          <w:b w:val="0"/>
          <w:bCs w:val="0"/>
          <w:sz w:val="24"/>
          <w:lang w:val="en-US" w:eastAsia="zh-CN"/>
        </w:rPr>
      </w:pPr>
    </w:p>
    <w:p>
      <w:pPr>
        <w:rPr>
          <w:rFonts w:hint="eastAsia" w:ascii="仿宋" w:hAnsi="仿宋" w:eastAsia="仿宋" w:cs="仿宋"/>
          <w:b w:val="0"/>
          <w:bCs w:val="0"/>
          <w:sz w:val="24"/>
          <w:lang w:val="en-US" w:eastAsia="zh-CN"/>
        </w:rPr>
      </w:pPr>
    </w:p>
    <w:p>
      <w:pPr>
        <w:pStyle w:val="2"/>
        <w:rPr>
          <w:rFonts w:hint="eastAsia" w:ascii="仿宋" w:hAnsi="仿宋" w:eastAsia="仿宋" w:cs="仿宋"/>
          <w:b w:val="0"/>
          <w:bCs w:val="0"/>
          <w:sz w:val="24"/>
          <w:lang w:val="en-US" w:eastAsia="zh-CN"/>
        </w:rPr>
      </w:pPr>
    </w:p>
    <w:p>
      <w:pPr>
        <w:pStyle w:val="3"/>
        <w:rPr>
          <w:rFonts w:hint="eastAsia" w:ascii="仿宋" w:hAnsi="仿宋" w:eastAsia="仿宋" w:cs="仿宋"/>
          <w:b w:val="0"/>
          <w:bCs w:val="0"/>
          <w:sz w:val="24"/>
          <w:lang w:val="en-US" w:eastAsia="zh-CN"/>
        </w:rPr>
      </w:pPr>
    </w:p>
    <w:p>
      <w:pPr>
        <w:rPr>
          <w:rFonts w:hint="eastAsia" w:ascii="仿宋" w:hAnsi="仿宋" w:eastAsia="仿宋" w:cs="仿宋"/>
          <w:b w:val="0"/>
          <w:bCs w:val="0"/>
          <w:sz w:val="24"/>
          <w:lang w:val="en-US" w:eastAsia="zh-CN"/>
        </w:rPr>
      </w:pPr>
    </w:p>
    <w:p>
      <w:pPr>
        <w:pStyle w:val="2"/>
        <w:rPr>
          <w:rFonts w:hint="eastAsia" w:ascii="仿宋" w:hAnsi="仿宋" w:eastAsia="仿宋" w:cs="仿宋"/>
          <w:b w:val="0"/>
          <w:bCs w:val="0"/>
          <w:sz w:val="24"/>
          <w:lang w:val="en-US" w:eastAsia="zh-CN"/>
        </w:rPr>
      </w:pPr>
    </w:p>
    <w:p>
      <w:pPr>
        <w:pStyle w:val="3"/>
        <w:rPr>
          <w:rFonts w:hint="eastAsia" w:ascii="仿宋" w:hAnsi="仿宋" w:eastAsia="仿宋" w:cs="仿宋"/>
          <w:b w:val="0"/>
          <w:bCs w:val="0"/>
          <w:sz w:val="24"/>
          <w:lang w:val="en-US" w:eastAsia="zh-CN"/>
        </w:rPr>
      </w:pPr>
    </w:p>
    <w:p>
      <w:pPr>
        <w:rPr>
          <w:rFonts w:hint="eastAsia" w:ascii="仿宋" w:hAnsi="仿宋" w:eastAsia="仿宋" w:cs="仿宋"/>
          <w:b w:val="0"/>
          <w:bCs w:val="0"/>
          <w:sz w:val="24"/>
          <w:lang w:val="en-US" w:eastAsia="zh-CN"/>
        </w:rPr>
      </w:pPr>
    </w:p>
    <w:p>
      <w:pPr>
        <w:pStyle w:val="2"/>
        <w:rPr>
          <w:rFonts w:hint="eastAsia" w:ascii="仿宋" w:hAnsi="仿宋" w:eastAsia="仿宋" w:cs="仿宋"/>
          <w:b w:val="0"/>
          <w:bCs w:val="0"/>
          <w:sz w:val="24"/>
          <w:lang w:val="en-US" w:eastAsia="zh-CN"/>
        </w:rPr>
      </w:pPr>
    </w:p>
    <w:p>
      <w:pPr>
        <w:pStyle w:val="3"/>
        <w:rPr>
          <w:rFonts w:hint="eastAsia" w:ascii="仿宋" w:hAnsi="仿宋" w:eastAsia="仿宋" w:cs="仿宋"/>
          <w:b w:val="0"/>
          <w:bCs w:val="0"/>
          <w:sz w:val="24"/>
          <w:lang w:val="en-US" w:eastAsia="zh-CN"/>
        </w:rPr>
      </w:pPr>
    </w:p>
    <w:p>
      <w:pPr>
        <w:rPr>
          <w:rFonts w:hint="eastAsia" w:ascii="仿宋" w:hAnsi="仿宋" w:eastAsia="仿宋" w:cs="仿宋"/>
          <w:b w:val="0"/>
          <w:bCs w:val="0"/>
          <w:sz w:val="24"/>
          <w:lang w:val="en-US" w:eastAsia="zh-CN"/>
        </w:rPr>
      </w:pPr>
    </w:p>
    <w:p>
      <w:pPr>
        <w:pStyle w:val="2"/>
        <w:rPr>
          <w:rFonts w:hint="eastAsia" w:ascii="仿宋" w:hAnsi="仿宋" w:eastAsia="仿宋" w:cs="仿宋"/>
          <w:b w:val="0"/>
          <w:bCs w:val="0"/>
          <w:sz w:val="24"/>
          <w:lang w:val="en-US" w:eastAsia="zh-CN"/>
        </w:rPr>
      </w:pPr>
    </w:p>
    <w:p>
      <w:pPr>
        <w:pStyle w:val="3"/>
        <w:rPr>
          <w:rFonts w:hint="eastAsia" w:ascii="仿宋" w:hAnsi="仿宋" w:eastAsia="仿宋" w:cs="仿宋"/>
          <w:b w:val="0"/>
          <w:bCs w:val="0"/>
          <w:sz w:val="24"/>
          <w:lang w:val="en-US" w:eastAsia="zh-CN"/>
        </w:rPr>
      </w:pPr>
    </w:p>
    <w:p>
      <w:pPr>
        <w:rPr>
          <w:rFonts w:hint="eastAsia" w:ascii="仿宋" w:hAnsi="仿宋" w:eastAsia="仿宋" w:cs="仿宋"/>
          <w:b w:val="0"/>
          <w:bCs w:val="0"/>
          <w:sz w:val="24"/>
          <w:lang w:val="en-US" w:eastAsia="zh-CN"/>
        </w:rPr>
      </w:pPr>
    </w:p>
    <w:p>
      <w:pPr>
        <w:pStyle w:val="2"/>
        <w:rPr>
          <w:rFonts w:hint="eastAsia" w:ascii="仿宋" w:hAnsi="仿宋" w:eastAsia="仿宋" w:cs="仿宋"/>
          <w:b w:val="0"/>
          <w:bCs w:val="0"/>
          <w:sz w:val="24"/>
          <w:lang w:val="en-US" w:eastAsia="zh-CN"/>
        </w:rPr>
      </w:pPr>
    </w:p>
    <w:p>
      <w:pPr>
        <w:pStyle w:val="3"/>
        <w:rPr>
          <w:rFonts w:hint="eastAsia"/>
          <w:lang w:val="en-US" w:eastAsia="zh-CN"/>
        </w:rPr>
      </w:pPr>
    </w:p>
    <w:p>
      <w:pPr>
        <w:pStyle w:val="3"/>
        <w:rPr>
          <w:rFonts w:hint="eastAsia" w:ascii="仿宋" w:hAnsi="仿宋" w:eastAsia="仿宋" w:cs="仿宋"/>
          <w:b w:val="0"/>
          <w:bCs w:val="0"/>
          <w:sz w:val="24"/>
          <w:lang w:val="en-US" w:eastAsia="zh-CN"/>
        </w:rPr>
      </w:pPr>
    </w:p>
    <w:p>
      <w:pPr>
        <w:rPr>
          <w:rFonts w:hint="eastAsia" w:ascii="仿宋" w:hAnsi="仿宋" w:eastAsia="仿宋" w:cs="仿宋"/>
          <w:b w:val="0"/>
          <w:bCs w:val="0"/>
          <w:sz w:val="24"/>
          <w:lang w:val="en-US" w:eastAsia="zh-CN"/>
        </w:rPr>
      </w:pPr>
    </w:p>
    <w:p>
      <w:pPr>
        <w:pStyle w:val="2"/>
        <w:rPr>
          <w:rFonts w:hint="eastAsia"/>
          <w:lang w:val="en-US" w:eastAsia="zh-CN"/>
        </w:rPr>
      </w:pPr>
    </w:p>
    <w:p>
      <w:pPr>
        <w:ind w:firstLine="562" w:firstLineChars="200"/>
        <w:jc w:val="center"/>
        <w:outlineLvl w:val="0"/>
        <w:rPr>
          <w:rFonts w:ascii="仿宋" w:hAnsi="仿宋" w:eastAsia="仿宋" w:cs="仿宋"/>
          <w:sz w:val="28"/>
          <w:szCs w:val="28"/>
        </w:rPr>
      </w:pPr>
      <w:r>
        <w:rPr>
          <w:rFonts w:hint="eastAsia" w:ascii="仿宋" w:hAnsi="仿宋" w:eastAsia="仿宋" w:cs="仿宋"/>
          <w:b/>
          <w:sz w:val="28"/>
          <w:szCs w:val="28"/>
          <w:lang w:eastAsia="zh-CN"/>
        </w:rPr>
        <w:t>六、</w:t>
      </w:r>
      <w:r>
        <w:rPr>
          <w:rFonts w:hint="eastAsia" w:ascii="仿宋" w:hAnsi="仿宋" w:eastAsia="仿宋" w:cs="仿宋"/>
          <w:b/>
          <w:sz w:val="28"/>
          <w:szCs w:val="28"/>
        </w:rPr>
        <w:t>供应商报名表</w:t>
      </w:r>
    </w:p>
    <w:tbl>
      <w:tblPr>
        <w:tblStyle w:val="10"/>
        <w:tblW w:w="10683" w:type="dxa"/>
        <w:jc w:val="center"/>
        <w:tblLayout w:type="fixed"/>
        <w:tblCellMar>
          <w:top w:w="0" w:type="dxa"/>
          <w:left w:w="108" w:type="dxa"/>
          <w:bottom w:w="0" w:type="dxa"/>
          <w:right w:w="108" w:type="dxa"/>
        </w:tblCellMar>
      </w:tblPr>
      <w:tblGrid>
        <w:gridCol w:w="2035"/>
        <w:gridCol w:w="3384"/>
        <w:gridCol w:w="2511"/>
        <w:gridCol w:w="2753"/>
      </w:tblGrid>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采购项目名称</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采购类型</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default" w:ascii="仿宋" w:hAnsi="仿宋" w:eastAsia="仿宋" w:cs="仿宋"/>
                <w:b/>
                <w:sz w:val="24"/>
                <w:lang w:val="en-US" w:eastAsia="zh-CN"/>
              </w:rPr>
            </w:pPr>
            <w:r>
              <w:rPr>
                <w:rFonts w:hint="eastAsia" w:ascii="仿宋" w:hAnsi="仿宋" w:eastAsia="仿宋" w:cs="仿宋"/>
                <w:b/>
                <w:sz w:val="24"/>
                <w:lang w:val="en-US" w:eastAsia="zh-CN"/>
              </w:rPr>
              <w:t>院内公开招标</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采购人</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内江市第二人民医院</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供应商报名起止时间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日至202</w:t>
            </w:r>
            <w:r>
              <w:rPr>
                <w:rFonts w:hint="eastAsia" w:ascii="仿宋" w:hAnsi="仿宋" w:eastAsia="仿宋" w:cs="仿宋"/>
                <w:sz w:val="24"/>
                <w:lang w:val="en-US" w:eastAsia="zh-CN"/>
              </w:rPr>
              <w:t>4</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日（每日上午</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30</w:t>
            </w:r>
            <w:r>
              <w:rPr>
                <w:rFonts w:hint="eastAsia" w:ascii="仿宋" w:hAnsi="仿宋" w:eastAsia="仿宋" w:cs="仿宋"/>
                <w:sz w:val="24"/>
              </w:rPr>
              <w:t>分至12：00分，下午14：30分至17：00分）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保证金截止时间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
                <w:sz w:val="24"/>
              </w:rPr>
              <w:t>/</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响应文件递交截止时间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Cs/>
                <w:sz w:val="24"/>
              </w:rPr>
              <w:t>202</w:t>
            </w:r>
            <w:r>
              <w:rPr>
                <w:rFonts w:hint="eastAsia" w:ascii="仿宋" w:hAnsi="仿宋" w:eastAsia="仿宋" w:cs="仿宋"/>
                <w:bCs/>
                <w:sz w:val="24"/>
                <w:lang w:val="en-US" w:eastAsia="zh-CN"/>
              </w:rPr>
              <w:t>4</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 xml:space="preserve">日 </w:t>
            </w:r>
            <w:r>
              <w:rPr>
                <w:rFonts w:hint="eastAsia" w:ascii="仿宋" w:hAnsi="仿宋" w:eastAsia="仿宋" w:cs="仿宋"/>
                <w:bCs/>
                <w:sz w:val="24"/>
                <w:u w:val="single"/>
              </w:rPr>
              <w:t xml:space="preserve">    </w:t>
            </w:r>
            <w:r>
              <w:rPr>
                <w:rFonts w:hint="eastAsia" w:ascii="仿宋" w:hAnsi="仿宋" w:eastAsia="仿宋" w:cs="仿宋"/>
                <w:bCs/>
                <w:sz w:val="24"/>
              </w:rPr>
              <w:t>（北京时间）</w:t>
            </w:r>
          </w:p>
        </w:tc>
      </w:tr>
      <w:tr>
        <w:tblPrEx>
          <w:tblCellMar>
            <w:top w:w="0" w:type="dxa"/>
            <w:left w:w="0" w:type="dxa"/>
            <w:bottom w:w="0" w:type="dxa"/>
            <w:right w:w="0" w:type="dxa"/>
          </w:tblCellMar>
        </w:tblPrEx>
        <w:trPr>
          <w:trHeight w:val="23" w:hRule="atLeast"/>
          <w:jc w:val="center"/>
        </w:trPr>
        <w:tc>
          <w:tcPr>
            <w:tcW w:w="1068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已仔细阅读“</w:t>
            </w:r>
            <w:r>
              <w:rPr>
                <w:rFonts w:hint="eastAsia" w:ascii="仿宋" w:hAnsi="仿宋" w:eastAsia="仿宋" w:cs="仿宋"/>
                <w:sz w:val="24"/>
                <w:u w:val="single"/>
              </w:rPr>
              <w:t xml:space="preserve">                          </w:t>
            </w:r>
            <w:r>
              <w:rPr>
                <w:rFonts w:hint="eastAsia" w:ascii="仿宋" w:hAnsi="仿宋" w:eastAsia="仿宋" w:cs="仿宋"/>
                <w:sz w:val="24"/>
              </w:rPr>
              <w:t>（项目名称）”采购公告并认真核对相关资料,已确认相关资料完全领取完毕，无遗漏。</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供应商法定名称</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2880"/>
              <w:rPr>
                <w:rFonts w:ascii="仿宋" w:hAnsi="仿宋" w:eastAsia="仿宋" w:cs="仿宋"/>
                <w:sz w:val="24"/>
              </w:rPr>
            </w:pPr>
            <w:r>
              <w:rPr>
                <w:rFonts w:hint="eastAsia" w:ascii="仿宋" w:hAnsi="仿宋" w:eastAsia="仿宋" w:cs="仿宋"/>
                <w:sz w:val="24"/>
              </w:rPr>
              <w:t>（盖章）</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经办人</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经办人身份证号码</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联系电话</w:t>
            </w:r>
          </w:p>
        </w:tc>
        <w:tc>
          <w:tcPr>
            <w:tcW w:w="3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移动电话</w:t>
            </w:r>
          </w:p>
        </w:tc>
        <w:tc>
          <w:tcPr>
            <w:tcW w:w="25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座机电话</w:t>
            </w:r>
          </w:p>
        </w:tc>
        <w:tc>
          <w:tcPr>
            <w:tcW w:w="27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邮箱号码</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供应商报名时间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1080"/>
              <w:rPr>
                <w:rFonts w:ascii="仿宋" w:hAnsi="仿宋" w:eastAsia="仿宋" w:cs="仿宋"/>
                <w:sz w:val="24"/>
              </w:rPr>
            </w:pPr>
            <w:r>
              <w:rPr>
                <w:rFonts w:hint="eastAsia" w:ascii="仿宋" w:hAnsi="仿宋" w:eastAsia="仿宋" w:cs="仿宋"/>
                <w:sz w:val="24"/>
              </w:rPr>
              <w:t>年    月    日   时   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备注</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供应商在报名时登记的电话和传真必须真实有效，且从报名时间起至投标响应文件有效期止（工作日每天</w:t>
            </w:r>
            <w:r>
              <w:rPr>
                <w:rFonts w:hint="eastAsia" w:ascii="仿宋" w:hAnsi="仿宋" w:eastAsia="仿宋" w:cs="仿宋"/>
                <w:sz w:val="24"/>
                <w:lang w:val="en-US" w:eastAsia="zh-CN"/>
              </w:rPr>
              <w:t>9</w:t>
            </w:r>
            <w:r>
              <w:rPr>
                <w:rFonts w:hint="eastAsia" w:ascii="仿宋" w:hAnsi="仿宋" w:eastAsia="仿宋" w:cs="仿宋"/>
                <w:sz w:val="24"/>
              </w:rPr>
              <w:t>:30时至17:</w:t>
            </w:r>
            <w:r>
              <w:rPr>
                <w:rFonts w:hint="eastAsia" w:ascii="仿宋" w:hAnsi="仿宋" w:eastAsia="仿宋" w:cs="仿宋"/>
                <w:sz w:val="24"/>
                <w:lang w:val="en-US" w:eastAsia="zh-CN"/>
              </w:rPr>
              <w:t>00</w:t>
            </w:r>
            <w:r>
              <w:rPr>
                <w:rFonts w:hint="eastAsia" w:ascii="仿宋" w:hAnsi="仿宋" w:eastAsia="仿宋" w:cs="仿宋"/>
                <w:sz w:val="24"/>
              </w:rPr>
              <w:t>时）保持畅通。失去电话联络或无法送达书面传真，所造成的一切后果由供应商自行承担。本次投标，提供的响应文件电子文本仅供供应商参考，响应文件内容以纸质文件为准，如供应商全部按电子文本编制投标响应文件，所造成的一切后果由供应商自行承担。</w:t>
            </w:r>
          </w:p>
        </w:tc>
      </w:tr>
    </w:tbl>
    <w:p>
      <w:pPr>
        <w:spacing w:line="360" w:lineRule="auto"/>
        <w:ind w:firstLine="480" w:firstLineChars="200"/>
        <w:jc w:val="left"/>
        <w:rPr>
          <w:rFonts w:hint="default"/>
          <w:lang w:val="en-US" w:eastAsia="zh-CN"/>
        </w:rPr>
        <w:sectPr>
          <w:headerReference r:id="rId3" w:type="default"/>
          <w:footerReference r:id="rId4" w:type="default"/>
          <w:pgSz w:w="11906" w:h="16838"/>
          <w:pgMar w:top="2098" w:right="1474" w:bottom="1985" w:left="1588" w:header="851" w:footer="992" w:gutter="0"/>
          <w:cols w:space="425" w:num="1"/>
          <w:docGrid w:linePitch="312" w:charSpace="0"/>
        </w:sectPr>
      </w:pPr>
      <w:r>
        <w:rPr>
          <w:rFonts w:hint="eastAsia" w:ascii="仿宋" w:hAnsi="仿宋" w:eastAsia="仿宋" w:cs="仿宋"/>
          <w:sz w:val="24"/>
        </w:rPr>
        <w:t>经办人签字</w:t>
      </w:r>
    </w:p>
    <w:p>
      <w:pPr>
        <w:jc w:val="left"/>
        <w:rPr>
          <w:rFonts w:hint="default" w:ascii="黑体" w:hAnsi="黑体" w:eastAsia="黑体"/>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29</w:t>
    </w:r>
    <w:r>
      <w:fldChar w:fldCharType="end"/>
    </w:r>
  </w:p>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OThiYWMyNTg5ZDU0NmI3YmJhZjg5YTFjOWFhMjcifQ=="/>
  </w:docVars>
  <w:rsids>
    <w:rsidRoot w:val="00000000"/>
    <w:rsid w:val="023107F4"/>
    <w:rsid w:val="034F116E"/>
    <w:rsid w:val="04243E0D"/>
    <w:rsid w:val="052B548B"/>
    <w:rsid w:val="06C73186"/>
    <w:rsid w:val="08361BEA"/>
    <w:rsid w:val="0AE60760"/>
    <w:rsid w:val="0B925AA8"/>
    <w:rsid w:val="0E8A29FA"/>
    <w:rsid w:val="10247353"/>
    <w:rsid w:val="16C72E99"/>
    <w:rsid w:val="192D2D22"/>
    <w:rsid w:val="1D7A3561"/>
    <w:rsid w:val="1E2C29F9"/>
    <w:rsid w:val="1F1455E2"/>
    <w:rsid w:val="20D57AA1"/>
    <w:rsid w:val="221934AA"/>
    <w:rsid w:val="25217AE9"/>
    <w:rsid w:val="254A027E"/>
    <w:rsid w:val="2AED4638"/>
    <w:rsid w:val="2D2F1778"/>
    <w:rsid w:val="37B71F96"/>
    <w:rsid w:val="3C0713CF"/>
    <w:rsid w:val="3DFE3B47"/>
    <w:rsid w:val="3E897B44"/>
    <w:rsid w:val="3F415E94"/>
    <w:rsid w:val="448D19B3"/>
    <w:rsid w:val="44DB614A"/>
    <w:rsid w:val="474B1993"/>
    <w:rsid w:val="48207387"/>
    <w:rsid w:val="49F956E5"/>
    <w:rsid w:val="4C49190E"/>
    <w:rsid w:val="4D3C2724"/>
    <w:rsid w:val="4F324770"/>
    <w:rsid w:val="50496D46"/>
    <w:rsid w:val="53D61AC2"/>
    <w:rsid w:val="580D1E40"/>
    <w:rsid w:val="586116CF"/>
    <w:rsid w:val="5AD90EBB"/>
    <w:rsid w:val="5DEC6763"/>
    <w:rsid w:val="63527063"/>
    <w:rsid w:val="64B737B8"/>
    <w:rsid w:val="64F767F7"/>
    <w:rsid w:val="66AA7228"/>
    <w:rsid w:val="67912384"/>
    <w:rsid w:val="68EE4E39"/>
    <w:rsid w:val="6DC86C9A"/>
    <w:rsid w:val="717A521A"/>
    <w:rsid w:val="777A47E4"/>
    <w:rsid w:val="77EB4F20"/>
    <w:rsid w:val="7A362ECD"/>
    <w:rsid w:val="7FE0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120" w:after="120" w:line="240" w:lineRule="auto"/>
      <w:jc w:val="center"/>
      <w:outlineLvl w:val="1"/>
    </w:pPr>
    <w:rPr>
      <w:rFonts w:hAnsi="Arial"/>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Subtitle"/>
    <w:basedOn w:val="1"/>
    <w:next w:val="1"/>
    <w:qFormat/>
    <w:uiPriority w:val="11"/>
    <w:rPr>
      <w:kern w:val="2"/>
      <w:sz w:val="2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index 1"/>
    <w:basedOn w:val="1"/>
    <w:next w:val="1"/>
    <w:qFormat/>
    <w:uiPriority w:val="0"/>
    <w:rPr>
      <w:rFonts w:ascii="Calibri" w:hAnsi="Calibri"/>
      <w:szCs w:val="20"/>
    </w:rPr>
  </w:style>
  <w:style w:type="paragraph" w:styleId="8">
    <w:name w:val="Body Text First Indent"/>
    <w:basedOn w:val="2"/>
    <w:next w:val="9"/>
    <w:qFormat/>
    <w:uiPriority w:val="0"/>
    <w:pPr>
      <w:spacing w:after="120" w:line="240" w:lineRule="auto"/>
      <w:ind w:left="420" w:firstLine="5796"/>
    </w:pPr>
  </w:style>
  <w:style w:type="paragraph" w:customStyle="1" w:styleId="9">
    <w:name w:val="段落正文"/>
    <w:basedOn w:val="1"/>
    <w:qFormat/>
    <w:uiPriority w:val="0"/>
    <w:pPr>
      <w:spacing w:beforeLines="50" w:line="360" w:lineRule="auto"/>
      <w:ind w:firstLine="200" w:firstLineChars="200"/>
    </w:pPr>
    <w:rPr>
      <w:spacing w:val="2"/>
      <w:sz w:val="24"/>
      <w:szCs w:val="20"/>
    </w:rPr>
  </w:style>
  <w:style w:type="paragraph" w:customStyle="1" w:styleId="12">
    <w:name w:val="_正文段落"/>
    <w:basedOn w:val="1"/>
    <w:qFormat/>
    <w:uiPriority w:val="0"/>
    <w:pPr>
      <w:spacing w:line="360" w:lineRule="auto"/>
    </w:pPr>
    <w:rPr>
      <w:rFonts w:eastAsia="仿宋_GB2312"/>
      <w:sz w:val="28"/>
    </w:rPr>
  </w:style>
  <w:style w:type="paragraph" w:customStyle="1" w:styleId="13">
    <w:name w:val="null3"/>
    <w:qFormat/>
    <w:uiPriority w:val="0"/>
    <w:rPr>
      <w:rFonts w:hint="eastAsia" w:ascii="Calibri" w:hAnsi="Calibri" w:eastAsia="宋体" w:cs="宋体"/>
      <w:lang w:val="en-US" w:eastAsia="zh-CN" w:bidi="ar-SA"/>
    </w:rPr>
  </w:style>
  <w:style w:type="character" w:customStyle="1" w:styleId="14">
    <w:name w:val="UserStyle_21"/>
    <w:basedOn w:val="15"/>
    <w:qFormat/>
    <w:uiPriority w:val="0"/>
    <w:rPr>
      <w:rFonts w:ascii="宋体" w:hAnsi="宋体" w:eastAsia="宋体" w:cs="宋体"/>
      <w:color w:val="000000"/>
      <w:sz w:val="24"/>
      <w:szCs w:val="24"/>
      <w:lang w:val="zh-CN" w:eastAsia="zh-CN" w:bidi="zh-CN"/>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706</Words>
  <Characters>736</Characters>
  <Lines>0</Lines>
  <Paragraphs>0</Paragraphs>
  <TotalTime>29</TotalTime>
  <ScaleCrop>false</ScaleCrop>
  <LinksUpToDate>false</LinksUpToDate>
  <CharactersWithSpaces>740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2022-06-21T03:02:00Z</dcterms:created>
  <dc:creator>LENOVO</dc:creator>
  <cp:lastModifiedBy>骆羽丰</cp:lastModifiedBy>
  <dcterms:modified xsi:type="dcterms:W3CDTF">2024-07-02T03:15:02Z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95D397D30CFB41E6ABC6E3D2854AD787</vt:lpwstr>
  </property>
</Properties>
</file>