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52"/>
          <w:szCs w:val="52"/>
          <w:highlight w:val="none"/>
        </w:rPr>
      </w:pPr>
    </w:p>
    <w:p>
      <w:pPr>
        <w:jc w:val="center"/>
        <w:rPr>
          <w:rFonts w:ascii="宋体" w:hAnsi="宋体"/>
          <w:b/>
          <w:sz w:val="56"/>
          <w:szCs w:val="56"/>
          <w:highlight w:val="none"/>
          <w:u w:val="single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  <w:t>内江市第二人民医院</w:t>
      </w: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  <w:t>住院综合楼及其附属工程</w:t>
      </w:r>
      <w:r>
        <w:rPr>
          <w:rFonts w:hint="eastAsia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  <w:t>建设</w:t>
      </w: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  <w:t>项目</w:t>
      </w:r>
      <w:r>
        <w:rPr>
          <w:rFonts w:hint="eastAsia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  <w:t>发行地方政府专项债券咨询</w:t>
      </w: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  <w:t>服务</w:t>
      </w:r>
    </w:p>
    <w:p>
      <w:pPr>
        <w:pStyle w:val="2"/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</w:rPr>
      </w:pPr>
    </w:p>
    <w:p>
      <w:pPr>
        <w:pStyle w:val="38"/>
      </w:pPr>
    </w:p>
    <w:p>
      <w:pPr>
        <w:pStyle w:val="52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  <w:r>
        <w:rPr>
          <w:rFonts w:hint="eastAsia" w:hAnsi="宋体"/>
          <w:b/>
          <w:sz w:val="52"/>
          <w:szCs w:val="52"/>
          <w:highlight w:val="none"/>
          <w:lang w:eastAsia="zh-CN"/>
        </w:rPr>
        <w:t>询</w:t>
      </w:r>
    </w:p>
    <w:p>
      <w:pPr>
        <w:pStyle w:val="52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</w:p>
    <w:p>
      <w:pPr>
        <w:pStyle w:val="52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  <w:r>
        <w:rPr>
          <w:rFonts w:hint="eastAsia" w:hAnsi="宋体"/>
          <w:b/>
          <w:sz w:val="52"/>
          <w:szCs w:val="52"/>
          <w:highlight w:val="none"/>
          <w:lang w:eastAsia="zh-CN"/>
        </w:rPr>
        <w:t>价</w:t>
      </w:r>
    </w:p>
    <w:p>
      <w:pPr>
        <w:pStyle w:val="52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</w:p>
    <w:p>
      <w:pPr>
        <w:pStyle w:val="52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  <w:r>
        <w:rPr>
          <w:rFonts w:hint="eastAsia" w:hAnsi="宋体"/>
          <w:b/>
          <w:sz w:val="52"/>
          <w:szCs w:val="52"/>
          <w:highlight w:val="none"/>
          <w:lang w:eastAsia="zh-CN"/>
        </w:rPr>
        <w:t>公</w:t>
      </w:r>
    </w:p>
    <w:p>
      <w:pPr>
        <w:pStyle w:val="52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</w:p>
    <w:p>
      <w:pPr>
        <w:pStyle w:val="52"/>
        <w:jc w:val="center"/>
        <w:rPr>
          <w:rFonts w:hint="eastAsia" w:eastAsia="宋体"/>
          <w:highlight w:val="none"/>
          <w:lang w:eastAsia="zh-CN"/>
        </w:rPr>
      </w:pPr>
      <w:r>
        <w:rPr>
          <w:rFonts w:hint="eastAsia" w:hAnsi="宋体"/>
          <w:b/>
          <w:sz w:val="52"/>
          <w:szCs w:val="52"/>
          <w:highlight w:val="none"/>
          <w:lang w:eastAsia="zh-CN"/>
        </w:rPr>
        <w:t>告</w:t>
      </w:r>
    </w:p>
    <w:p>
      <w:pPr>
        <w:spacing w:line="360" w:lineRule="auto"/>
        <w:rPr>
          <w:rFonts w:ascii="宋体" w:hAnsi="宋体"/>
          <w:b/>
          <w:sz w:val="32"/>
          <w:szCs w:val="32"/>
          <w:highlight w:val="none"/>
        </w:rPr>
      </w:pPr>
    </w:p>
    <w:p>
      <w:pPr>
        <w:pStyle w:val="2"/>
        <w:rPr>
          <w:rFonts w:ascii="宋体" w:hAnsi="宋体"/>
          <w:b/>
          <w:sz w:val="32"/>
          <w:szCs w:val="32"/>
          <w:highlight w:val="none"/>
        </w:rPr>
      </w:pPr>
    </w:p>
    <w:p>
      <w:pPr>
        <w:pStyle w:val="38"/>
      </w:pPr>
    </w:p>
    <w:p>
      <w:pPr>
        <w:spacing w:line="360" w:lineRule="auto"/>
        <w:rPr>
          <w:rFonts w:ascii="宋体" w:hAnsi="宋体"/>
          <w:b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  <w:highlight w:val="none"/>
        </w:rPr>
      </w:pPr>
      <w:r>
        <w:rPr>
          <w:rFonts w:ascii="宋体" w:hAnsi="宋体"/>
          <w:b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/>
          <w:b/>
          <w:sz w:val="32"/>
          <w:szCs w:val="32"/>
          <w:highlight w:val="none"/>
          <w:u w:val="single"/>
          <w:lang w:eastAsia="zh-CN"/>
        </w:rPr>
        <w:t>内江市第二人民医院</w:t>
      </w:r>
      <w:r>
        <w:rPr>
          <w:rFonts w:ascii="宋体" w:hAnsi="宋体"/>
          <w:b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/>
          <w:b/>
          <w:sz w:val="32"/>
          <w:szCs w:val="32"/>
          <w:highlight w:val="none"/>
        </w:rPr>
        <w:t>（采购人名称）</w:t>
      </w:r>
    </w:p>
    <w:p>
      <w:pPr>
        <w:spacing w:line="360" w:lineRule="auto"/>
        <w:jc w:val="center"/>
        <w:rPr>
          <w:rFonts w:ascii="宋体" w:hAnsi="宋体"/>
          <w:sz w:val="24"/>
          <w:highlight w:val="none"/>
        </w:rPr>
      </w:pPr>
      <w:r>
        <w:rPr>
          <w:rFonts w:ascii="宋体" w:hAnsi="宋体"/>
          <w:b/>
          <w:bCs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highlight w:val="none"/>
          <w:u w:val="single"/>
          <w:lang w:val="en-US" w:eastAsia="zh-CN"/>
        </w:rPr>
        <w:t>2024</w:t>
      </w:r>
      <w:r>
        <w:rPr>
          <w:rFonts w:ascii="宋体" w:hAnsi="宋体"/>
          <w:b/>
          <w:bCs/>
          <w:sz w:val="32"/>
          <w:szCs w:val="32"/>
          <w:highlight w:val="none"/>
          <w:u w:val="single"/>
        </w:rPr>
        <w:t xml:space="preserve">  </w:t>
      </w:r>
      <w:r>
        <w:rPr>
          <w:rFonts w:ascii="宋体" w:hAnsi="宋体"/>
          <w:b/>
          <w:bCs/>
          <w:sz w:val="32"/>
          <w:szCs w:val="32"/>
          <w:highlight w:val="none"/>
          <w:lang w:val="zh-CN"/>
        </w:rPr>
        <w:t>年</w:t>
      </w:r>
      <w:r>
        <w:rPr>
          <w:rFonts w:ascii="宋体" w:hAnsi="宋体"/>
          <w:b/>
          <w:bCs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ascii="宋体" w:hAnsi="宋体"/>
          <w:b/>
          <w:bCs/>
          <w:sz w:val="32"/>
          <w:szCs w:val="32"/>
          <w:highlight w:val="none"/>
          <w:u w:val="single"/>
        </w:rPr>
        <w:t xml:space="preserve">  </w:t>
      </w:r>
      <w:r>
        <w:rPr>
          <w:rFonts w:ascii="宋体" w:hAnsi="宋体"/>
          <w:b/>
          <w:bCs/>
          <w:sz w:val="32"/>
          <w:szCs w:val="32"/>
          <w:highlight w:val="none"/>
          <w:lang w:val="zh-CN"/>
        </w:rPr>
        <w:t>月</w:t>
      </w:r>
    </w:p>
    <w:p>
      <w:pPr>
        <w:spacing w:line="400" w:lineRule="exact"/>
        <w:rPr>
          <w:rFonts w:ascii="宋体" w:hAnsi="宋体"/>
          <w:sz w:val="32"/>
          <w:highlight w:val="none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418" w:right="1514" w:bottom="1418" w:left="1985" w:header="851" w:footer="992" w:gutter="0"/>
          <w:pgNumType w:start="0"/>
          <w:cols w:space="720" w:num="1"/>
          <w:docGrid w:linePitch="312" w:charSpace="0"/>
        </w:sectPr>
      </w:pPr>
    </w:p>
    <w:p>
      <w:pPr>
        <w:pStyle w:val="4"/>
        <w:spacing w:line="240" w:lineRule="atLeast"/>
        <w:jc w:val="center"/>
        <w:rPr>
          <w:rFonts w:hint="eastAsia" w:ascii="仿宋" w:hAnsi="仿宋" w:eastAsia="仿宋" w:cs="仿宋"/>
          <w:sz w:val="36"/>
          <w:szCs w:val="36"/>
        </w:rPr>
      </w:pPr>
      <w:bookmarkStart w:id="0" w:name="_Hlt101843627"/>
      <w:bookmarkEnd w:id="0"/>
      <w:bookmarkStart w:id="1" w:name="_Hlt101233737"/>
      <w:bookmarkEnd w:id="1"/>
      <w:r>
        <w:rPr>
          <w:rFonts w:hint="eastAsia" w:ascii="仿宋" w:hAnsi="仿宋" w:eastAsia="仿宋" w:cs="仿宋"/>
          <w:sz w:val="36"/>
          <w:szCs w:val="36"/>
        </w:rPr>
        <w:t>第一章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6"/>
          <w:szCs w:val="36"/>
        </w:rPr>
        <w:t>询价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公告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textAlignment w:val="auto"/>
        <w:rPr>
          <w:rFonts w:hint="eastAsia" w:ascii="仿宋" w:hAnsi="仿宋" w:eastAsia="仿宋" w:cs="仿宋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咨询服务</w:t>
      </w:r>
      <w:r>
        <w:rPr>
          <w:rFonts w:hint="eastAsia" w:ascii="仿宋" w:hAnsi="仿宋" w:eastAsia="仿宋" w:cs="仿宋"/>
          <w:sz w:val="30"/>
          <w:szCs w:val="30"/>
        </w:rPr>
        <w:t>单位：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院</w:t>
      </w:r>
      <w:r>
        <w:rPr>
          <w:rFonts w:hint="eastAsia" w:ascii="仿宋" w:hAnsi="仿宋" w:eastAsia="仿宋" w:cs="仿宋"/>
          <w:sz w:val="30"/>
          <w:szCs w:val="30"/>
        </w:rPr>
        <w:t>拟对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“内江市第二人民医院住院综合楼及其附属工程建设项目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发行地方政府专项债券咨询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服务”</w:t>
      </w:r>
      <w:r>
        <w:rPr>
          <w:rFonts w:hint="eastAsia" w:ascii="仿宋" w:hAnsi="仿宋" w:eastAsia="仿宋" w:cs="仿宋"/>
          <w:sz w:val="30"/>
          <w:szCs w:val="30"/>
        </w:rPr>
        <w:t>进行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询价</w:t>
      </w:r>
      <w:r>
        <w:rPr>
          <w:rFonts w:hint="eastAsia" w:ascii="仿宋" w:hAnsi="仿宋" w:eastAsia="仿宋" w:cs="仿宋"/>
          <w:sz w:val="30"/>
          <w:szCs w:val="30"/>
        </w:rPr>
        <w:t>，欢迎符合要求的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咨询服务</w:t>
      </w:r>
      <w:r>
        <w:rPr>
          <w:rFonts w:hint="eastAsia" w:ascii="仿宋" w:hAnsi="仿宋" w:eastAsia="仿宋" w:cs="仿宋"/>
          <w:sz w:val="30"/>
          <w:szCs w:val="30"/>
        </w:rPr>
        <w:t>单位报名参与。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一、项目概况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内江市第二人民医院住院综合楼及其附属工程建设项目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发行地方政府专项债券咨询服务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项目内容：对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内江市第二人民医院住院综合楼及其附属工程建设项目</w:t>
      </w:r>
      <w:r>
        <w:rPr>
          <w:rFonts w:hint="eastAsia" w:ascii="仿宋" w:hAnsi="仿宋" w:eastAsia="仿宋" w:cs="仿宋"/>
          <w:sz w:val="30"/>
          <w:szCs w:val="30"/>
        </w:rPr>
        <w:t xml:space="preserve">进行梳理整合，编制“一案两书”等相关资料送省财政厅专家组评审，具体包括：实施方案、法律意见书、财务评估报告、事前绩效评估报告等。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住院综合楼及其附属工程建设项目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规模：98000平方米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住院综合楼及其附属工程建设项目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总投资：7.96亿元  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二、资金情况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住院综合楼及其附属工程建设项目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发行地方政府专项债券咨询服务预算金额：28万元。              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采购需求：对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住院综合楼及其附属工程建设项目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发行地方政府专项债券服务编制工作。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本项目不接受联合体投标。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2" w:name="_Toc28359003"/>
      <w:bookmarkStart w:id="3" w:name="_Toc35393791"/>
      <w:bookmarkStart w:id="4" w:name="_Toc35393622"/>
      <w:bookmarkStart w:id="5" w:name="_Toc2835908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</w:t>
      </w:r>
      <w:bookmarkEnd w:id="2"/>
      <w:bookmarkEnd w:id="3"/>
      <w:bookmarkEnd w:id="4"/>
      <w:bookmarkEnd w:id="5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报价文件组成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1.报价函；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2.资质文件：①营业执照（三证合一）。②法人代表证明。③授权委托书及委托代理人身份证复印件，委托代理人近半年内社保证明。复印件加盖公章。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3.报价文件份数：一份，请密封</w:t>
      </w:r>
      <w:bookmarkStart w:id="6" w:name="_GoBack"/>
      <w:bookmarkEnd w:id="6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在文件袋内。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四、报价说明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1.报价文件。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2.最高控制价：控制在预算金额28万元内。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3.报价单位应将报价文件密封后加盖公章，请于2024年3月28日10:00交回内江市第二人民医院。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五、其他说明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地  址：内江市东兴区新江路470号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电  话：0832-2383218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联系人：曾先生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内江市第二人民医院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 3月25日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pStyle w:val="38"/>
        <w:rPr>
          <w:rFonts w:hint="eastAsia" w:ascii="仿宋" w:hAnsi="仿宋" w:eastAsia="仿宋" w:cs="仿宋"/>
        </w:rPr>
        <w:sectPr>
          <w:footerReference r:id="rId8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</w:p>
    <w:p>
      <w:pPr>
        <w:spacing w:line="480" w:lineRule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报价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经研究，我公司决定参加</w:t>
      </w:r>
      <w:r>
        <w:rPr>
          <w:rFonts w:hint="eastAsia" w:ascii="仿宋" w:hAnsi="仿宋" w:eastAsia="仿宋" w:cs="仿宋"/>
          <w:b/>
          <w:bCs/>
          <w:color w:val="0C0C0C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询价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。我方报价</w:t>
      </w:r>
      <w:r>
        <w:rPr>
          <w:rFonts w:hint="eastAsia" w:ascii="仿宋" w:hAnsi="仿宋" w:eastAsia="仿宋" w:cs="仿宋"/>
          <w:color w:val="0C0C0C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C0C0C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C0C0C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元。为此，我方郑重声明以下诸点，并负法律责任：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1.我方按规定提交的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询价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2.如果我们的报价文件被接受，我们将履行询价文件中规定的每一项要求，并按我们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询价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文件中的承诺，保证按期完成项目的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服务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3.我方愿按《中华人民共和国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>民法典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》履行自己的全部责任。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pacing w:val="-6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4.</w:t>
      </w:r>
      <w:r>
        <w:rPr>
          <w:rFonts w:hint="eastAsia" w:ascii="仿宋" w:hAnsi="仿宋" w:eastAsia="仿宋" w:cs="仿宋"/>
          <w:color w:val="0C0C0C"/>
          <w:spacing w:val="-6"/>
          <w:sz w:val="28"/>
          <w:szCs w:val="28"/>
          <w:shd w:val="clear" w:color="auto" w:fill="FFFFFF"/>
        </w:rPr>
        <w:t>我方若未成为成交供应商，贵单位有权</w:t>
      </w:r>
      <w:r>
        <w:rPr>
          <w:rFonts w:hint="eastAsia" w:ascii="仿宋" w:hAnsi="仿宋" w:eastAsia="仿宋" w:cs="仿宋"/>
          <w:color w:val="0C0C0C"/>
          <w:spacing w:val="-6"/>
          <w:sz w:val="28"/>
          <w:szCs w:val="28"/>
          <w:shd w:val="clear" w:color="auto" w:fill="FFFFFF"/>
          <w:lang w:eastAsia="zh-CN"/>
        </w:rPr>
        <w:t>不作</w:t>
      </w:r>
      <w:r>
        <w:rPr>
          <w:rFonts w:hint="eastAsia" w:ascii="仿宋" w:hAnsi="仿宋" w:eastAsia="仿宋" w:cs="仿宋"/>
          <w:color w:val="0C0C0C"/>
          <w:spacing w:val="-6"/>
          <w:sz w:val="28"/>
          <w:szCs w:val="28"/>
          <w:shd w:val="clear" w:color="auto" w:fill="FFFFFF"/>
        </w:rPr>
        <w:t>任何解释。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报价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人代表姓名、职务：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报价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人全称(印章)：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法定代表人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签字或盖章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：</w:t>
      </w: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67"/>
        <w:ind w:left="0" w:leftChars="0" w:firstLine="0" w:firstLineChars="0"/>
        <w:rPr>
          <w:rFonts w:ascii="宋体" w:hAnsi="宋体"/>
          <w:szCs w:val="21"/>
          <w:highlight w:val="none"/>
        </w:rPr>
      </w:pPr>
    </w:p>
    <w:sectPr>
      <w:headerReference r:id="rId9" w:type="default"/>
      <w:footerReference r:id="rId10" w:type="default"/>
      <w:pgSz w:w="11906" w:h="16838"/>
      <w:pgMar w:top="1440" w:right="1134" w:bottom="1440" w:left="113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Eʩ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</w:pPr>
  </w:p>
  <w:p>
    <w:pPr>
      <w:pStyle w:val="2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text" w:hAnchor="margin" w:xAlign="center" w:y="1"/>
      <w:rPr>
        <w:rStyle w:val="43"/>
      </w:rPr>
    </w:pPr>
    <w:r>
      <w:fldChar w:fldCharType="begin"/>
    </w:r>
    <w:r>
      <w:rPr>
        <w:rStyle w:val="43"/>
      </w:rPr>
      <w:instrText xml:space="preserve">PAGE  </w:instrText>
    </w:r>
    <w:r>
      <w:fldChar w:fldCharType="separate"/>
    </w:r>
    <w:r>
      <w:rPr>
        <w:rStyle w:val="43"/>
      </w:rPr>
      <w:t xml:space="preserve"> </w:t>
    </w:r>
    <w:r>
      <w:fldChar w:fldCharType="end"/>
    </w:r>
  </w:p>
  <w:p>
    <w:pPr>
      <w:pStyle w:val="2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both"/>
    </w:pPr>
  </w:p>
  <w:p>
    <w:pPr>
      <w:pStyle w:val="27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rPr>
        <w:rFonts w:hint="eastAsia"/>
      </w:rPr>
      <w:t>四川省工商行政管理局数据中心建设项目政府采购—竞争性磋商文件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both"/>
    </w:pPr>
  </w:p>
  <w:p>
    <w:pPr>
      <w:pStyle w:val="27"/>
      <w:jc w:val="both"/>
    </w:pPr>
  </w:p>
  <w:p>
    <w:pPr>
      <w:pStyle w:val="27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mMwZGY1MmI0ODQ0NjlkZmQyZjY1MTU0N2UwMjUifQ=="/>
  </w:docVars>
  <w:rsids>
    <w:rsidRoot w:val="007A683D"/>
    <w:rsid w:val="00004CC7"/>
    <w:rsid w:val="00007ABB"/>
    <w:rsid w:val="00010C32"/>
    <w:rsid w:val="00010F41"/>
    <w:rsid w:val="0001222A"/>
    <w:rsid w:val="000145ED"/>
    <w:rsid w:val="00021ED0"/>
    <w:rsid w:val="00022E65"/>
    <w:rsid w:val="00022F9F"/>
    <w:rsid w:val="000235D9"/>
    <w:rsid w:val="00023E85"/>
    <w:rsid w:val="0003038F"/>
    <w:rsid w:val="00036EEF"/>
    <w:rsid w:val="000558A5"/>
    <w:rsid w:val="00057868"/>
    <w:rsid w:val="000625C3"/>
    <w:rsid w:val="00071EA3"/>
    <w:rsid w:val="00071EB9"/>
    <w:rsid w:val="00073D90"/>
    <w:rsid w:val="000760D5"/>
    <w:rsid w:val="000762DA"/>
    <w:rsid w:val="000764BE"/>
    <w:rsid w:val="00080C12"/>
    <w:rsid w:val="00085894"/>
    <w:rsid w:val="00090533"/>
    <w:rsid w:val="0009110A"/>
    <w:rsid w:val="0009409E"/>
    <w:rsid w:val="00097766"/>
    <w:rsid w:val="000A1CE4"/>
    <w:rsid w:val="000A246A"/>
    <w:rsid w:val="000A2AE8"/>
    <w:rsid w:val="000A4F09"/>
    <w:rsid w:val="000A4F29"/>
    <w:rsid w:val="000A70F2"/>
    <w:rsid w:val="000B37D8"/>
    <w:rsid w:val="000B4562"/>
    <w:rsid w:val="000B511F"/>
    <w:rsid w:val="000C297C"/>
    <w:rsid w:val="000C680E"/>
    <w:rsid w:val="000C6F04"/>
    <w:rsid w:val="000C6FE5"/>
    <w:rsid w:val="000D1497"/>
    <w:rsid w:val="000D22E0"/>
    <w:rsid w:val="000D3392"/>
    <w:rsid w:val="000D3F86"/>
    <w:rsid w:val="000D717B"/>
    <w:rsid w:val="000E1E47"/>
    <w:rsid w:val="000E7A71"/>
    <w:rsid w:val="000F084F"/>
    <w:rsid w:val="000F60E1"/>
    <w:rsid w:val="000F7AB1"/>
    <w:rsid w:val="00103355"/>
    <w:rsid w:val="0010430B"/>
    <w:rsid w:val="001068FD"/>
    <w:rsid w:val="00112A3E"/>
    <w:rsid w:val="00114138"/>
    <w:rsid w:val="00120FCD"/>
    <w:rsid w:val="0012155C"/>
    <w:rsid w:val="00123F35"/>
    <w:rsid w:val="00124924"/>
    <w:rsid w:val="001261FC"/>
    <w:rsid w:val="001300AD"/>
    <w:rsid w:val="00132312"/>
    <w:rsid w:val="001324D0"/>
    <w:rsid w:val="001331E5"/>
    <w:rsid w:val="00136345"/>
    <w:rsid w:val="00140786"/>
    <w:rsid w:val="00150776"/>
    <w:rsid w:val="00162F0D"/>
    <w:rsid w:val="00164861"/>
    <w:rsid w:val="00167218"/>
    <w:rsid w:val="00170661"/>
    <w:rsid w:val="00176E9A"/>
    <w:rsid w:val="001774BE"/>
    <w:rsid w:val="001808A0"/>
    <w:rsid w:val="00181A38"/>
    <w:rsid w:val="00182728"/>
    <w:rsid w:val="00185382"/>
    <w:rsid w:val="0018580B"/>
    <w:rsid w:val="00186892"/>
    <w:rsid w:val="0019389F"/>
    <w:rsid w:val="001A34F3"/>
    <w:rsid w:val="001A6131"/>
    <w:rsid w:val="001B0555"/>
    <w:rsid w:val="001B1735"/>
    <w:rsid w:val="001C03A0"/>
    <w:rsid w:val="001C186E"/>
    <w:rsid w:val="001C4B70"/>
    <w:rsid w:val="001C6ECA"/>
    <w:rsid w:val="001D05ED"/>
    <w:rsid w:val="001D1F59"/>
    <w:rsid w:val="001D777B"/>
    <w:rsid w:val="001E2945"/>
    <w:rsid w:val="001E7DDD"/>
    <w:rsid w:val="001F108C"/>
    <w:rsid w:val="001F150C"/>
    <w:rsid w:val="001F425D"/>
    <w:rsid w:val="001F5E62"/>
    <w:rsid w:val="00200661"/>
    <w:rsid w:val="002063B7"/>
    <w:rsid w:val="00210A75"/>
    <w:rsid w:val="002120E1"/>
    <w:rsid w:val="002129B6"/>
    <w:rsid w:val="00214848"/>
    <w:rsid w:val="00215402"/>
    <w:rsid w:val="00221861"/>
    <w:rsid w:val="00236D8E"/>
    <w:rsid w:val="00236DF7"/>
    <w:rsid w:val="0024028B"/>
    <w:rsid w:val="00242140"/>
    <w:rsid w:val="00242CA9"/>
    <w:rsid w:val="00245799"/>
    <w:rsid w:val="002519C7"/>
    <w:rsid w:val="00262526"/>
    <w:rsid w:val="002636ED"/>
    <w:rsid w:val="00266EE9"/>
    <w:rsid w:val="002703ED"/>
    <w:rsid w:val="00275F06"/>
    <w:rsid w:val="00286FBA"/>
    <w:rsid w:val="00290C5C"/>
    <w:rsid w:val="00292726"/>
    <w:rsid w:val="00293D65"/>
    <w:rsid w:val="002942EE"/>
    <w:rsid w:val="00295033"/>
    <w:rsid w:val="002A1E4E"/>
    <w:rsid w:val="002A4343"/>
    <w:rsid w:val="002A6316"/>
    <w:rsid w:val="002B2553"/>
    <w:rsid w:val="002B2897"/>
    <w:rsid w:val="002B3F90"/>
    <w:rsid w:val="002B734E"/>
    <w:rsid w:val="002C2D29"/>
    <w:rsid w:val="002D0544"/>
    <w:rsid w:val="002D2BF7"/>
    <w:rsid w:val="002D36E2"/>
    <w:rsid w:val="002E0062"/>
    <w:rsid w:val="002E10C5"/>
    <w:rsid w:val="002E12DD"/>
    <w:rsid w:val="002E1C90"/>
    <w:rsid w:val="002E6155"/>
    <w:rsid w:val="002F2EF2"/>
    <w:rsid w:val="002F4F34"/>
    <w:rsid w:val="002F5CF1"/>
    <w:rsid w:val="002F7942"/>
    <w:rsid w:val="00312FF9"/>
    <w:rsid w:val="00314A71"/>
    <w:rsid w:val="00316811"/>
    <w:rsid w:val="00320045"/>
    <w:rsid w:val="003234FC"/>
    <w:rsid w:val="0033202F"/>
    <w:rsid w:val="00332E01"/>
    <w:rsid w:val="00337591"/>
    <w:rsid w:val="00340727"/>
    <w:rsid w:val="00340C44"/>
    <w:rsid w:val="00343237"/>
    <w:rsid w:val="00344992"/>
    <w:rsid w:val="003469DD"/>
    <w:rsid w:val="0035550A"/>
    <w:rsid w:val="0036303D"/>
    <w:rsid w:val="00363398"/>
    <w:rsid w:val="003651A1"/>
    <w:rsid w:val="0036590B"/>
    <w:rsid w:val="00373575"/>
    <w:rsid w:val="003738E0"/>
    <w:rsid w:val="003818A3"/>
    <w:rsid w:val="003820C8"/>
    <w:rsid w:val="00386169"/>
    <w:rsid w:val="00386493"/>
    <w:rsid w:val="0038784E"/>
    <w:rsid w:val="00390F76"/>
    <w:rsid w:val="003922E7"/>
    <w:rsid w:val="003947D1"/>
    <w:rsid w:val="003A64D0"/>
    <w:rsid w:val="003B0DCF"/>
    <w:rsid w:val="003B6215"/>
    <w:rsid w:val="003C0D86"/>
    <w:rsid w:val="003C43A1"/>
    <w:rsid w:val="003C6554"/>
    <w:rsid w:val="003C6641"/>
    <w:rsid w:val="003C6D0D"/>
    <w:rsid w:val="003D29B2"/>
    <w:rsid w:val="003D2AE1"/>
    <w:rsid w:val="003D7B74"/>
    <w:rsid w:val="003E1ABC"/>
    <w:rsid w:val="003E1AD8"/>
    <w:rsid w:val="003E635F"/>
    <w:rsid w:val="003F66DA"/>
    <w:rsid w:val="003F6E34"/>
    <w:rsid w:val="00402ECE"/>
    <w:rsid w:val="00421BDA"/>
    <w:rsid w:val="00423A04"/>
    <w:rsid w:val="00423CDA"/>
    <w:rsid w:val="00425834"/>
    <w:rsid w:val="0042787B"/>
    <w:rsid w:val="00433CE3"/>
    <w:rsid w:val="00433E2A"/>
    <w:rsid w:val="0043432B"/>
    <w:rsid w:val="004343A7"/>
    <w:rsid w:val="00441BDA"/>
    <w:rsid w:val="0044394E"/>
    <w:rsid w:val="00445E84"/>
    <w:rsid w:val="00453EC9"/>
    <w:rsid w:val="00457357"/>
    <w:rsid w:val="00460537"/>
    <w:rsid w:val="004631E4"/>
    <w:rsid w:val="004642F2"/>
    <w:rsid w:val="004669DF"/>
    <w:rsid w:val="00471824"/>
    <w:rsid w:val="00472841"/>
    <w:rsid w:val="00481E73"/>
    <w:rsid w:val="00486E43"/>
    <w:rsid w:val="004A0CFC"/>
    <w:rsid w:val="004A50B5"/>
    <w:rsid w:val="004B0037"/>
    <w:rsid w:val="004B1CDA"/>
    <w:rsid w:val="004B6029"/>
    <w:rsid w:val="004C247E"/>
    <w:rsid w:val="004C3276"/>
    <w:rsid w:val="004C42A4"/>
    <w:rsid w:val="004C5F3E"/>
    <w:rsid w:val="004C645B"/>
    <w:rsid w:val="004D0AA0"/>
    <w:rsid w:val="004D1906"/>
    <w:rsid w:val="004E01C2"/>
    <w:rsid w:val="004F1FAC"/>
    <w:rsid w:val="004F28A6"/>
    <w:rsid w:val="004F456A"/>
    <w:rsid w:val="004F60C8"/>
    <w:rsid w:val="00504988"/>
    <w:rsid w:val="00510798"/>
    <w:rsid w:val="005205EF"/>
    <w:rsid w:val="005237F0"/>
    <w:rsid w:val="005248EF"/>
    <w:rsid w:val="00535504"/>
    <w:rsid w:val="00536BE1"/>
    <w:rsid w:val="00544EAF"/>
    <w:rsid w:val="00547030"/>
    <w:rsid w:val="00550AED"/>
    <w:rsid w:val="00561799"/>
    <w:rsid w:val="005714EB"/>
    <w:rsid w:val="005717CE"/>
    <w:rsid w:val="0057204A"/>
    <w:rsid w:val="00577986"/>
    <w:rsid w:val="005830BA"/>
    <w:rsid w:val="00585300"/>
    <w:rsid w:val="005853E3"/>
    <w:rsid w:val="00585478"/>
    <w:rsid w:val="005923F9"/>
    <w:rsid w:val="0059366C"/>
    <w:rsid w:val="00593882"/>
    <w:rsid w:val="005A0445"/>
    <w:rsid w:val="005A3B30"/>
    <w:rsid w:val="005A3FC6"/>
    <w:rsid w:val="005A56ED"/>
    <w:rsid w:val="005B0CDD"/>
    <w:rsid w:val="005B2B27"/>
    <w:rsid w:val="005C184D"/>
    <w:rsid w:val="005C5F85"/>
    <w:rsid w:val="005D07E6"/>
    <w:rsid w:val="005D5289"/>
    <w:rsid w:val="005E25D0"/>
    <w:rsid w:val="005E53F5"/>
    <w:rsid w:val="005F3845"/>
    <w:rsid w:val="005F6D08"/>
    <w:rsid w:val="006007C4"/>
    <w:rsid w:val="006028A4"/>
    <w:rsid w:val="00612059"/>
    <w:rsid w:val="006128A7"/>
    <w:rsid w:val="00614B58"/>
    <w:rsid w:val="00620341"/>
    <w:rsid w:val="006243C6"/>
    <w:rsid w:val="006263B8"/>
    <w:rsid w:val="0062658D"/>
    <w:rsid w:val="00630280"/>
    <w:rsid w:val="00631EF8"/>
    <w:rsid w:val="0063491D"/>
    <w:rsid w:val="00636F16"/>
    <w:rsid w:val="00643F3D"/>
    <w:rsid w:val="00645529"/>
    <w:rsid w:val="006470C8"/>
    <w:rsid w:val="0066052F"/>
    <w:rsid w:val="00661E76"/>
    <w:rsid w:val="00662392"/>
    <w:rsid w:val="0066755A"/>
    <w:rsid w:val="006702AD"/>
    <w:rsid w:val="006720E6"/>
    <w:rsid w:val="0067309C"/>
    <w:rsid w:val="006738D3"/>
    <w:rsid w:val="00682D43"/>
    <w:rsid w:val="006853DD"/>
    <w:rsid w:val="00690DF4"/>
    <w:rsid w:val="006A05AB"/>
    <w:rsid w:val="006A3394"/>
    <w:rsid w:val="006A3B09"/>
    <w:rsid w:val="006B2929"/>
    <w:rsid w:val="006B6D27"/>
    <w:rsid w:val="006B7071"/>
    <w:rsid w:val="006C01D6"/>
    <w:rsid w:val="006C07CC"/>
    <w:rsid w:val="006C1A43"/>
    <w:rsid w:val="006C20FE"/>
    <w:rsid w:val="006C2E70"/>
    <w:rsid w:val="006C6FA1"/>
    <w:rsid w:val="006C7557"/>
    <w:rsid w:val="006D4FA7"/>
    <w:rsid w:val="006E15FB"/>
    <w:rsid w:val="006F1ACB"/>
    <w:rsid w:val="006F2FC8"/>
    <w:rsid w:val="006F38F5"/>
    <w:rsid w:val="0070013F"/>
    <w:rsid w:val="007014F1"/>
    <w:rsid w:val="00701DD9"/>
    <w:rsid w:val="00703843"/>
    <w:rsid w:val="00707412"/>
    <w:rsid w:val="00715BE2"/>
    <w:rsid w:val="007177ED"/>
    <w:rsid w:val="0072361E"/>
    <w:rsid w:val="00723896"/>
    <w:rsid w:val="00723C4D"/>
    <w:rsid w:val="00731BCA"/>
    <w:rsid w:val="0073433C"/>
    <w:rsid w:val="00734518"/>
    <w:rsid w:val="007374C0"/>
    <w:rsid w:val="00741857"/>
    <w:rsid w:val="00750034"/>
    <w:rsid w:val="0075249C"/>
    <w:rsid w:val="00761209"/>
    <w:rsid w:val="00765B55"/>
    <w:rsid w:val="00770D65"/>
    <w:rsid w:val="00772FD3"/>
    <w:rsid w:val="007831F4"/>
    <w:rsid w:val="00790F3B"/>
    <w:rsid w:val="007A093C"/>
    <w:rsid w:val="007A2CAB"/>
    <w:rsid w:val="007A2DB0"/>
    <w:rsid w:val="007A503A"/>
    <w:rsid w:val="007A514C"/>
    <w:rsid w:val="007A683D"/>
    <w:rsid w:val="007A6B90"/>
    <w:rsid w:val="007A6F75"/>
    <w:rsid w:val="007B37D1"/>
    <w:rsid w:val="007C05FA"/>
    <w:rsid w:val="007C40FE"/>
    <w:rsid w:val="007C7A0C"/>
    <w:rsid w:val="007D1567"/>
    <w:rsid w:val="007D411B"/>
    <w:rsid w:val="007E4F69"/>
    <w:rsid w:val="007E6831"/>
    <w:rsid w:val="00801EF7"/>
    <w:rsid w:val="008038FB"/>
    <w:rsid w:val="008120D6"/>
    <w:rsid w:val="00814FCC"/>
    <w:rsid w:val="00815963"/>
    <w:rsid w:val="008169E0"/>
    <w:rsid w:val="00827C4C"/>
    <w:rsid w:val="00834A2F"/>
    <w:rsid w:val="00835F45"/>
    <w:rsid w:val="008409EF"/>
    <w:rsid w:val="00842237"/>
    <w:rsid w:val="00851C26"/>
    <w:rsid w:val="008609BC"/>
    <w:rsid w:val="00862246"/>
    <w:rsid w:val="00862748"/>
    <w:rsid w:val="00870D97"/>
    <w:rsid w:val="008715A0"/>
    <w:rsid w:val="0087620D"/>
    <w:rsid w:val="00880B4A"/>
    <w:rsid w:val="0088578D"/>
    <w:rsid w:val="0088728B"/>
    <w:rsid w:val="00893DAE"/>
    <w:rsid w:val="00894053"/>
    <w:rsid w:val="00895121"/>
    <w:rsid w:val="008A4AC1"/>
    <w:rsid w:val="008B396A"/>
    <w:rsid w:val="008B46F2"/>
    <w:rsid w:val="008D19EC"/>
    <w:rsid w:val="008D33B6"/>
    <w:rsid w:val="008D3A4E"/>
    <w:rsid w:val="008D4F4C"/>
    <w:rsid w:val="008D6B34"/>
    <w:rsid w:val="008E2FF6"/>
    <w:rsid w:val="008E3C7F"/>
    <w:rsid w:val="008F686E"/>
    <w:rsid w:val="009006C9"/>
    <w:rsid w:val="009014CB"/>
    <w:rsid w:val="0090419B"/>
    <w:rsid w:val="00904A04"/>
    <w:rsid w:val="00905761"/>
    <w:rsid w:val="009069BA"/>
    <w:rsid w:val="00906E67"/>
    <w:rsid w:val="0090791B"/>
    <w:rsid w:val="00907E27"/>
    <w:rsid w:val="009145E7"/>
    <w:rsid w:val="009168D9"/>
    <w:rsid w:val="00916F97"/>
    <w:rsid w:val="00924F00"/>
    <w:rsid w:val="00926BD5"/>
    <w:rsid w:val="0093684F"/>
    <w:rsid w:val="00943652"/>
    <w:rsid w:val="009439C9"/>
    <w:rsid w:val="00953246"/>
    <w:rsid w:val="00963A8C"/>
    <w:rsid w:val="00972699"/>
    <w:rsid w:val="0097416A"/>
    <w:rsid w:val="00974C36"/>
    <w:rsid w:val="00985909"/>
    <w:rsid w:val="00992DFA"/>
    <w:rsid w:val="00993667"/>
    <w:rsid w:val="009939D5"/>
    <w:rsid w:val="00993C97"/>
    <w:rsid w:val="00996F31"/>
    <w:rsid w:val="009979FD"/>
    <w:rsid w:val="009A321F"/>
    <w:rsid w:val="009A3284"/>
    <w:rsid w:val="009B2D9E"/>
    <w:rsid w:val="009B7A85"/>
    <w:rsid w:val="009C31CC"/>
    <w:rsid w:val="009D1026"/>
    <w:rsid w:val="009D5790"/>
    <w:rsid w:val="009D67ED"/>
    <w:rsid w:val="009E257F"/>
    <w:rsid w:val="009E3E09"/>
    <w:rsid w:val="009E5A18"/>
    <w:rsid w:val="009F4374"/>
    <w:rsid w:val="009F4F1C"/>
    <w:rsid w:val="00A11C28"/>
    <w:rsid w:val="00A1432F"/>
    <w:rsid w:val="00A144EB"/>
    <w:rsid w:val="00A14D7B"/>
    <w:rsid w:val="00A2514C"/>
    <w:rsid w:val="00A41F44"/>
    <w:rsid w:val="00A44B42"/>
    <w:rsid w:val="00A45770"/>
    <w:rsid w:val="00A51A90"/>
    <w:rsid w:val="00A541BD"/>
    <w:rsid w:val="00A54521"/>
    <w:rsid w:val="00A559E4"/>
    <w:rsid w:val="00A55DB4"/>
    <w:rsid w:val="00A63261"/>
    <w:rsid w:val="00A7160E"/>
    <w:rsid w:val="00A74305"/>
    <w:rsid w:val="00A83AC1"/>
    <w:rsid w:val="00A86ACC"/>
    <w:rsid w:val="00A9028D"/>
    <w:rsid w:val="00A9702A"/>
    <w:rsid w:val="00AA0052"/>
    <w:rsid w:val="00AA01E4"/>
    <w:rsid w:val="00AA036B"/>
    <w:rsid w:val="00AC0B1F"/>
    <w:rsid w:val="00AC36A5"/>
    <w:rsid w:val="00AC4408"/>
    <w:rsid w:val="00AC56BD"/>
    <w:rsid w:val="00AD0272"/>
    <w:rsid w:val="00AD0386"/>
    <w:rsid w:val="00AD2B92"/>
    <w:rsid w:val="00AE1F5C"/>
    <w:rsid w:val="00AE3F8F"/>
    <w:rsid w:val="00AF002B"/>
    <w:rsid w:val="00AF15BA"/>
    <w:rsid w:val="00AF1CF8"/>
    <w:rsid w:val="00AF2603"/>
    <w:rsid w:val="00AF6FFC"/>
    <w:rsid w:val="00AF7FE7"/>
    <w:rsid w:val="00B2007F"/>
    <w:rsid w:val="00B21B61"/>
    <w:rsid w:val="00B27E55"/>
    <w:rsid w:val="00B339F2"/>
    <w:rsid w:val="00B35D1A"/>
    <w:rsid w:val="00B35FC4"/>
    <w:rsid w:val="00B36E76"/>
    <w:rsid w:val="00B40A73"/>
    <w:rsid w:val="00B40ACA"/>
    <w:rsid w:val="00B41A55"/>
    <w:rsid w:val="00B5518B"/>
    <w:rsid w:val="00B6160B"/>
    <w:rsid w:val="00B645FA"/>
    <w:rsid w:val="00B6763A"/>
    <w:rsid w:val="00B714C3"/>
    <w:rsid w:val="00B729C7"/>
    <w:rsid w:val="00B8011F"/>
    <w:rsid w:val="00B80536"/>
    <w:rsid w:val="00B80581"/>
    <w:rsid w:val="00B87A9D"/>
    <w:rsid w:val="00B90035"/>
    <w:rsid w:val="00B90B32"/>
    <w:rsid w:val="00B95326"/>
    <w:rsid w:val="00B956EE"/>
    <w:rsid w:val="00B969D5"/>
    <w:rsid w:val="00B97136"/>
    <w:rsid w:val="00BA279A"/>
    <w:rsid w:val="00BB0FF7"/>
    <w:rsid w:val="00BB1D55"/>
    <w:rsid w:val="00BC1700"/>
    <w:rsid w:val="00BD19A0"/>
    <w:rsid w:val="00BD1CE2"/>
    <w:rsid w:val="00BD5F15"/>
    <w:rsid w:val="00BD66F0"/>
    <w:rsid w:val="00BE04A8"/>
    <w:rsid w:val="00BE4957"/>
    <w:rsid w:val="00BF20FF"/>
    <w:rsid w:val="00BF5F29"/>
    <w:rsid w:val="00C0042D"/>
    <w:rsid w:val="00C0393E"/>
    <w:rsid w:val="00C049EB"/>
    <w:rsid w:val="00C04CB9"/>
    <w:rsid w:val="00C06829"/>
    <w:rsid w:val="00C100C3"/>
    <w:rsid w:val="00C121F3"/>
    <w:rsid w:val="00C20CDD"/>
    <w:rsid w:val="00C25F4C"/>
    <w:rsid w:val="00C26BD3"/>
    <w:rsid w:val="00C3052E"/>
    <w:rsid w:val="00C31AD8"/>
    <w:rsid w:val="00C421B6"/>
    <w:rsid w:val="00C508C1"/>
    <w:rsid w:val="00C54267"/>
    <w:rsid w:val="00C57F54"/>
    <w:rsid w:val="00C6026C"/>
    <w:rsid w:val="00C605E3"/>
    <w:rsid w:val="00C63B15"/>
    <w:rsid w:val="00C64B57"/>
    <w:rsid w:val="00C67FBB"/>
    <w:rsid w:val="00C70D49"/>
    <w:rsid w:val="00C75A71"/>
    <w:rsid w:val="00C83476"/>
    <w:rsid w:val="00C85C70"/>
    <w:rsid w:val="00C90668"/>
    <w:rsid w:val="00C90B88"/>
    <w:rsid w:val="00C941C9"/>
    <w:rsid w:val="00C9775B"/>
    <w:rsid w:val="00CA0A3A"/>
    <w:rsid w:val="00CA25C0"/>
    <w:rsid w:val="00CA7A38"/>
    <w:rsid w:val="00CB3126"/>
    <w:rsid w:val="00CB5635"/>
    <w:rsid w:val="00CC5538"/>
    <w:rsid w:val="00CC71E6"/>
    <w:rsid w:val="00CD07C3"/>
    <w:rsid w:val="00CE4310"/>
    <w:rsid w:val="00CE4557"/>
    <w:rsid w:val="00CE4D93"/>
    <w:rsid w:val="00CE5E67"/>
    <w:rsid w:val="00CE6E46"/>
    <w:rsid w:val="00CF27A1"/>
    <w:rsid w:val="00CF2A59"/>
    <w:rsid w:val="00D012B9"/>
    <w:rsid w:val="00D02615"/>
    <w:rsid w:val="00D05321"/>
    <w:rsid w:val="00D0642E"/>
    <w:rsid w:val="00D06D26"/>
    <w:rsid w:val="00D23187"/>
    <w:rsid w:val="00D2322C"/>
    <w:rsid w:val="00D247A1"/>
    <w:rsid w:val="00D30059"/>
    <w:rsid w:val="00D3466C"/>
    <w:rsid w:val="00D356BF"/>
    <w:rsid w:val="00D37C31"/>
    <w:rsid w:val="00D4171E"/>
    <w:rsid w:val="00D453B3"/>
    <w:rsid w:val="00D4641E"/>
    <w:rsid w:val="00D574E5"/>
    <w:rsid w:val="00D627CF"/>
    <w:rsid w:val="00D63D55"/>
    <w:rsid w:val="00D67157"/>
    <w:rsid w:val="00D7091B"/>
    <w:rsid w:val="00D71B0E"/>
    <w:rsid w:val="00D7323B"/>
    <w:rsid w:val="00D73B4C"/>
    <w:rsid w:val="00D7441E"/>
    <w:rsid w:val="00D805D4"/>
    <w:rsid w:val="00D858AA"/>
    <w:rsid w:val="00D87502"/>
    <w:rsid w:val="00D95B10"/>
    <w:rsid w:val="00DA18CC"/>
    <w:rsid w:val="00DA4A29"/>
    <w:rsid w:val="00DA51BA"/>
    <w:rsid w:val="00DA571D"/>
    <w:rsid w:val="00DB1EFB"/>
    <w:rsid w:val="00DC17C2"/>
    <w:rsid w:val="00DC1A76"/>
    <w:rsid w:val="00DC2F1D"/>
    <w:rsid w:val="00DC50ED"/>
    <w:rsid w:val="00DD2332"/>
    <w:rsid w:val="00DD4C4F"/>
    <w:rsid w:val="00DD6F44"/>
    <w:rsid w:val="00DE1931"/>
    <w:rsid w:val="00DE2522"/>
    <w:rsid w:val="00DE674C"/>
    <w:rsid w:val="00DE7E08"/>
    <w:rsid w:val="00DE7FC5"/>
    <w:rsid w:val="00DF41C2"/>
    <w:rsid w:val="00E005B1"/>
    <w:rsid w:val="00E01326"/>
    <w:rsid w:val="00E049AE"/>
    <w:rsid w:val="00E06C92"/>
    <w:rsid w:val="00E07B32"/>
    <w:rsid w:val="00E148FF"/>
    <w:rsid w:val="00E15594"/>
    <w:rsid w:val="00E30582"/>
    <w:rsid w:val="00E30D2A"/>
    <w:rsid w:val="00E31BB6"/>
    <w:rsid w:val="00E3338C"/>
    <w:rsid w:val="00E36630"/>
    <w:rsid w:val="00E41B01"/>
    <w:rsid w:val="00E457B0"/>
    <w:rsid w:val="00E46283"/>
    <w:rsid w:val="00E545C8"/>
    <w:rsid w:val="00E55CA7"/>
    <w:rsid w:val="00E56B0E"/>
    <w:rsid w:val="00E62C64"/>
    <w:rsid w:val="00E64D34"/>
    <w:rsid w:val="00E64F68"/>
    <w:rsid w:val="00E66EBB"/>
    <w:rsid w:val="00E70E3E"/>
    <w:rsid w:val="00E742F8"/>
    <w:rsid w:val="00E83AF9"/>
    <w:rsid w:val="00E83FD3"/>
    <w:rsid w:val="00E8533C"/>
    <w:rsid w:val="00E943CE"/>
    <w:rsid w:val="00EA30CA"/>
    <w:rsid w:val="00EA54BF"/>
    <w:rsid w:val="00EB2EA9"/>
    <w:rsid w:val="00EB6A49"/>
    <w:rsid w:val="00EC29CB"/>
    <w:rsid w:val="00EC430B"/>
    <w:rsid w:val="00ED38B2"/>
    <w:rsid w:val="00ED652A"/>
    <w:rsid w:val="00EE0180"/>
    <w:rsid w:val="00EE38CD"/>
    <w:rsid w:val="00EF1C2B"/>
    <w:rsid w:val="00EF39C5"/>
    <w:rsid w:val="00EF4CBF"/>
    <w:rsid w:val="00F028A6"/>
    <w:rsid w:val="00F05FCF"/>
    <w:rsid w:val="00F13954"/>
    <w:rsid w:val="00F17C21"/>
    <w:rsid w:val="00F23E3D"/>
    <w:rsid w:val="00F267F3"/>
    <w:rsid w:val="00F26FBC"/>
    <w:rsid w:val="00F333DB"/>
    <w:rsid w:val="00F34E0A"/>
    <w:rsid w:val="00F37C2A"/>
    <w:rsid w:val="00F42F63"/>
    <w:rsid w:val="00F502EA"/>
    <w:rsid w:val="00F53A67"/>
    <w:rsid w:val="00F61041"/>
    <w:rsid w:val="00F61964"/>
    <w:rsid w:val="00F62F67"/>
    <w:rsid w:val="00F63562"/>
    <w:rsid w:val="00F6475D"/>
    <w:rsid w:val="00F65043"/>
    <w:rsid w:val="00F67E3B"/>
    <w:rsid w:val="00F71605"/>
    <w:rsid w:val="00F75689"/>
    <w:rsid w:val="00F75B12"/>
    <w:rsid w:val="00F80E7B"/>
    <w:rsid w:val="00F85109"/>
    <w:rsid w:val="00F853FC"/>
    <w:rsid w:val="00F937A2"/>
    <w:rsid w:val="00F94AC2"/>
    <w:rsid w:val="00FA12F0"/>
    <w:rsid w:val="00FB40C7"/>
    <w:rsid w:val="00FC05E2"/>
    <w:rsid w:val="00FC07C9"/>
    <w:rsid w:val="00FC5AC5"/>
    <w:rsid w:val="00FD0AEF"/>
    <w:rsid w:val="00FD0FF5"/>
    <w:rsid w:val="00FD5E91"/>
    <w:rsid w:val="00FE0C41"/>
    <w:rsid w:val="00FE1280"/>
    <w:rsid w:val="00FE31E8"/>
    <w:rsid w:val="00FE6375"/>
    <w:rsid w:val="00FF0D21"/>
    <w:rsid w:val="00FF1A99"/>
    <w:rsid w:val="011B1760"/>
    <w:rsid w:val="01256538"/>
    <w:rsid w:val="016B3CA6"/>
    <w:rsid w:val="01CD7511"/>
    <w:rsid w:val="02430B2B"/>
    <w:rsid w:val="0306313E"/>
    <w:rsid w:val="03386882"/>
    <w:rsid w:val="03786FBA"/>
    <w:rsid w:val="03974857"/>
    <w:rsid w:val="03CF276F"/>
    <w:rsid w:val="03DB72A5"/>
    <w:rsid w:val="04127805"/>
    <w:rsid w:val="04B4460B"/>
    <w:rsid w:val="05052E25"/>
    <w:rsid w:val="05450B69"/>
    <w:rsid w:val="054A4CFA"/>
    <w:rsid w:val="05610639"/>
    <w:rsid w:val="0662250D"/>
    <w:rsid w:val="068C74DE"/>
    <w:rsid w:val="069756C9"/>
    <w:rsid w:val="06AF72DC"/>
    <w:rsid w:val="06EA41D2"/>
    <w:rsid w:val="06F82B78"/>
    <w:rsid w:val="071A250C"/>
    <w:rsid w:val="072E42E3"/>
    <w:rsid w:val="0784507A"/>
    <w:rsid w:val="086118B3"/>
    <w:rsid w:val="087636AB"/>
    <w:rsid w:val="08D3679E"/>
    <w:rsid w:val="091115D3"/>
    <w:rsid w:val="0968446C"/>
    <w:rsid w:val="09880AD8"/>
    <w:rsid w:val="09B340FB"/>
    <w:rsid w:val="0A9B0A35"/>
    <w:rsid w:val="0AA5328F"/>
    <w:rsid w:val="0AE12F18"/>
    <w:rsid w:val="0AEB1B75"/>
    <w:rsid w:val="0B134589"/>
    <w:rsid w:val="0B561DCB"/>
    <w:rsid w:val="0B5C78CC"/>
    <w:rsid w:val="0B7E48FD"/>
    <w:rsid w:val="0BA311EC"/>
    <w:rsid w:val="0BF877A0"/>
    <w:rsid w:val="0BFB0153"/>
    <w:rsid w:val="0CB6308D"/>
    <w:rsid w:val="0CF92C66"/>
    <w:rsid w:val="0CFC2EE8"/>
    <w:rsid w:val="0D20616C"/>
    <w:rsid w:val="0D417D41"/>
    <w:rsid w:val="0D6F6FBD"/>
    <w:rsid w:val="0DB2478D"/>
    <w:rsid w:val="0E044AD0"/>
    <w:rsid w:val="0E545AFA"/>
    <w:rsid w:val="0EBC73AB"/>
    <w:rsid w:val="0F4628FA"/>
    <w:rsid w:val="0F594D76"/>
    <w:rsid w:val="0FA44575"/>
    <w:rsid w:val="0FB34829"/>
    <w:rsid w:val="10224F7E"/>
    <w:rsid w:val="1035277A"/>
    <w:rsid w:val="105B51DC"/>
    <w:rsid w:val="109D43CA"/>
    <w:rsid w:val="10B02E63"/>
    <w:rsid w:val="10C14D02"/>
    <w:rsid w:val="10D96071"/>
    <w:rsid w:val="11196324"/>
    <w:rsid w:val="115C78ED"/>
    <w:rsid w:val="1168606F"/>
    <w:rsid w:val="11C22947"/>
    <w:rsid w:val="11C96F3F"/>
    <w:rsid w:val="12322363"/>
    <w:rsid w:val="12492C39"/>
    <w:rsid w:val="1308440F"/>
    <w:rsid w:val="13404493"/>
    <w:rsid w:val="135607B7"/>
    <w:rsid w:val="13780EB1"/>
    <w:rsid w:val="13B664F1"/>
    <w:rsid w:val="14537884"/>
    <w:rsid w:val="14593BBF"/>
    <w:rsid w:val="14B846F2"/>
    <w:rsid w:val="14D56C28"/>
    <w:rsid w:val="14FC0436"/>
    <w:rsid w:val="151C338A"/>
    <w:rsid w:val="152D3690"/>
    <w:rsid w:val="156372EF"/>
    <w:rsid w:val="1565002B"/>
    <w:rsid w:val="15855B9E"/>
    <w:rsid w:val="162C2CCC"/>
    <w:rsid w:val="16490B40"/>
    <w:rsid w:val="164973BC"/>
    <w:rsid w:val="1686757C"/>
    <w:rsid w:val="172654FF"/>
    <w:rsid w:val="173D66F2"/>
    <w:rsid w:val="17430389"/>
    <w:rsid w:val="175C0959"/>
    <w:rsid w:val="177941D0"/>
    <w:rsid w:val="17DC532F"/>
    <w:rsid w:val="184C7796"/>
    <w:rsid w:val="18800267"/>
    <w:rsid w:val="18AD76A8"/>
    <w:rsid w:val="19731B79"/>
    <w:rsid w:val="19A830EA"/>
    <w:rsid w:val="19B95DE0"/>
    <w:rsid w:val="1A024AC4"/>
    <w:rsid w:val="1A2403DF"/>
    <w:rsid w:val="1AA57B5F"/>
    <w:rsid w:val="1AF023DE"/>
    <w:rsid w:val="1B112FC2"/>
    <w:rsid w:val="1B260840"/>
    <w:rsid w:val="1B573E09"/>
    <w:rsid w:val="1B592397"/>
    <w:rsid w:val="1BC96859"/>
    <w:rsid w:val="1C057357"/>
    <w:rsid w:val="1C2407D2"/>
    <w:rsid w:val="1C392717"/>
    <w:rsid w:val="1C432E49"/>
    <w:rsid w:val="1C493F61"/>
    <w:rsid w:val="1C771C32"/>
    <w:rsid w:val="1CDA542D"/>
    <w:rsid w:val="1D314742"/>
    <w:rsid w:val="1D4C4FE4"/>
    <w:rsid w:val="1D5175EA"/>
    <w:rsid w:val="1DB16F63"/>
    <w:rsid w:val="1DD875A1"/>
    <w:rsid w:val="1DE26650"/>
    <w:rsid w:val="1E2C4844"/>
    <w:rsid w:val="1E5006DD"/>
    <w:rsid w:val="1E626810"/>
    <w:rsid w:val="1E7844D8"/>
    <w:rsid w:val="1E7C1444"/>
    <w:rsid w:val="1EA40187"/>
    <w:rsid w:val="1EE44777"/>
    <w:rsid w:val="1F3A1F0D"/>
    <w:rsid w:val="1F515A41"/>
    <w:rsid w:val="1F7E37BC"/>
    <w:rsid w:val="1FD36D94"/>
    <w:rsid w:val="20A66D92"/>
    <w:rsid w:val="21432F64"/>
    <w:rsid w:val="21631CA7"/>
    <w:rsid w:val="21D218F6"/>
    <w:rsid w:val="21EB58B3"/>
    <w:rsid w:val="21EE38EF"/>
    <w:rsid w:val="224A72AF"/>
    <w:rsid w:val="22547760"/>
    <w:rsid w:val="22723839"/>
    <w:rsid w:val="230F4A9E"/>
    <w:rsid w:val="23446599"/>
    <w:rsid w:val="23C823BC"/>
    <w:rsid w:val="24057464"/>
    <w:rsid w:val="240E0185"/>
    <w:rsid w:val="24386F5D"/>
    <w:rsid w:val="249A41D0"/>
    <w:rsid w:val="24A42D4D"/>
    <w:rsid w:val="24CC4700"/>
    <w:rsid w:val="24F46692"/>
    <w:rsid w:val="24F96510"/>
    <w:rsid w:val="255A6FCD"/>
    <w:rsid w:val="26D60601"/>
    <w:rsid w:val="26E51EF5"/>
    <w:rsid w:val="26FE01DA"/>
    <w:rsid w:val="2782130A"/>
    <w:rsid w:val="27FB0E00"/>
    <w:rsid w:val="28012834"/>
    <w:rsid w:val="28017784"/>
    <w:rsid w:val="282A7305"/>
    <w:rsid w:val="287F157E"/>
    <w:rsid w:val="28DD78F7"/>
    <w:rsid w:val="28E13AEA"/>
    <w:rsid w:val="29874879"/>
    <w:rsid w:val="298B702C"/>
    <w:rsid w:val="29C81F34"/>
    <w:rsid w:val="2AC46C46"/>
    <w:rsid w:val="2AE33EE5"/>
    <w:rsid w:val="2AF3254C"/>
    <w:rsid w:val="2B05253B"/>
    <w:rsid w:val="2B170837"/>
    <w:rsid w:val="2B187CEF"/>
    <w:rsid w:val="2B243D1C"/>
    <w:rsid w:val="2B7A199A"/>
    <w:rsid w:val="2BB97180"/>
    <w:rsid w:val="2C5258B1"/>
    <w:rsid w:val="2C5300D5"/>
    <w:rsid w:val="2CC80852"/>
    <w:rsid w:val="2CCE49E8"/>
    <w:rsid w:val="2CF040BC"/>
    <w:rsid w:val="2D2864D4"/>
    <w:rsid w:val="2D5E4AE2"/>
    <w:rsid w:val="2D6405B3"/>
    <w:rsid w:val="2D982CB3"/>
    <w:rsid w:val="2D9975D8"/>
    <w:rsid w:val="2DAA40C0"/>
    <w:rsid w:val="2DCC3E54"/>
    <w:rsid w:val="2DD32383"/>
    <w:rsid w:val="2DE50909"/>
    <w:rsid w:val="2E8A18A9"/>
    <w:rsid w:val="2EB1759E"/>
    <w:rsid w:val="2EE72320"/>
    <w:rsid w:val="2EE8455C"/>
    <w:rsid w:val="2EEF344A"/>
    <w:rsid w:val="2FC414F3"/>
    <w:rsid w:val="2FDD3282"/>
    <w:rsid w:val="2FE60929"/>
    <w:rsid w:val="30715D36"/>
    <w:rsid w:val="30CA43A1"/>
    <w:rsid w:val="30D70117"/>
    <w:rsid w:val="30DA5678"/>
    <w:rsid w:val="30E75086"/>
    <w:rsid w:val="310D6C4C"/>
    <w:rsid w:val="31274B61"/>
    <w:rsid w:val="314B29C9"/>
    <w:rsid w:val="32395DAD"/>
    <w:rsid w:val="32A658AF"/>
    <w:rsid w:val="32A81084"/>
    <w:rsid w:val="32D70991"/>
    <w:rsid w:val="330655CD"/>
    <w:rsid w:val="33DC14FA"/>
    <w:rsid w:val="33E47CF9"/>
    <w:rsid w:val="33EF06B2"/>
    <w:rsid w:val="34476171"/>
    <w:rsid w:val="344A78B9"/>
    <w:rsid w:val="345646B1"/>
    <w:rsid w:val="348A64AF"/>
    <w:rsid w:val="3494364D"/>
    <w:rsid w:val="34C9249A"/>
    <w:rsid w:val="34F34C56"/>
    <w:rsid w:val="350E60F3"/>
    <w:rsid w:val="35154ADA"/>
    <w:rsid w:val="357A5788"/>
    <w:rsid w:val="35B64728"/>
    <w:rsid w:val="36530971"/>
    <w:rsid w:val="36561BAE"/>
    <w:rsid w:val="36610C56"/>
    <w:rsid w:val="366B24CA"/>
    <w:rsid w:val="36EF28AF"/>
    <w:rsid w:val="371B0264"/>
    <w:rsid w:val="371E4610"/>
    <w:rsid w:val="376916D4"/>
    <w:rsid w:val="37730E27"/>
    <w:rsid w:val="379B2738"/>
    <w:rsid w:val="38095396"/>
    <w:rsid w:val="385666E5"/>
    <w:rsid w:val="38A73EEE"/>
    <w:rsid w:val="38DB70E7"/>
    <w:rsid w:val="38E42D35"/>
    <w:rsid w:val="391151AB"/>
    <w:rsid w:val="3AD16F1E"/>
    <w:rsid w:val="3B192EFF"/>
    <w:rsid w:val="3BB63565"/>
    <w:rsid w:val="3BCE25E6"/>
    <w:rsid w:val="3BCE3BB9"/>
    <w:rsid w:val="3C1B106D"/>
    <w:rsid w:val="3C68364E"/>
    <w:rsid w:val="3CEA2ACF"/>
    <w:rsid w:val="3CF278A5"/>
    <w:rsid w:val="3D0C77C5"/>
    <w:rsid w:val="3E9377F8"/>
    <w:rsid w:val="3EA7753D"/>
    <w:rsid w:val="3F006C63"/>
    <w:rsid w:val="3F0C0848"/>
    <w:rsid w:val="3F3618F0"/>
    <w:rsid w:val="3F496BBF"/>
    <w:rsid w:val="3F522E9C"/>
    <w:rsid w:val="3F6205EC"/>
    <w:rsid w:val="3FC14E74"/>
    <w:rsid w:val="40275E65"/>
    <w:rsid w:val="402A3CA8"/>
    <w:rsid w:val="404A6865"/>
    <w:rsid w:val="40BD25B1"/>
    <w:rsid w:val="4157296E"/>
    <w:rsid w:val="41A706E7"/>
    <w:rsid w:val="41BC1F10"/>
    <w:rsid w:val="41CC7778"/>
    <w:rsid w:val="41E21C1F"/>
    <w:rsid w:val="422B0B70"/>
    <w:rsid w:val="424B3AFB"/>
    <w:rsid w:val="42642FF3"/>
    <w:rsid w:val="42E250CC"/>
    <w:rsid w:val="431E7C90"/>
    <w:rsid w:val="43535B87"/>
    <w:rsid w:val="43765341"/>
    <w:rsid w:val="43AC0596"/>
    <w:rsid w:val="443F2A3F"/>
    <w:rsid w:val="44476D50"/>
    <w:rsid w:val="451B0620"/>
    <w:rsid w:val="4596640E"/>
    <w:rsid w:val="45E60474"/>
    <w:rsid w:val="461C498A"/>
    <w:rsid w:val="465C239A"/>
    <w:rsid w:val="46724F27"/>
    <w:rsid w:val="467C5F38"/>
    <w:rsid w:val="46886E13"/>
    <w:rsid w:val="46914FCD"/>
    <w:rsid w:val="46A91F25"/>
    <w:rsid w:val="46CE0949"/>
    <w:rsid w:val="47202EC6"/>
    <w:rsid w:val="476756F9"/>
    <w:rsid w:val="47756B56"/>
    <w:rsid w:val="478F3EA7"/>
    <w:rsid w:val="47FC2668"/>
    <w:rsid w:val="48121843"/>
    <w:rsid w:val="482B5C12"/>
    <w:rsid w:val="48B63C31"/>
    <w:rsid w:val="48CF5749"/>
    <w:rsid w:val="48FD3D7D"/>
    <w:rsid w:val="492C3528"/>
    <w:rsid w:val="4972010E"/>
    <w:rsid w:val="49B4651F"/>
    <w:rsid w:val="49BB1B72"/>
    <w:rsid w:val="49E329B9"/>
    <w:rsid w:val="4A221AD2"/>
    <w:rsid w:val="4A2C2FEF"/>
    <w:rsid w:val="4A5A0CB0"/>
    <w:rsid w:val="4A9C1DE8"/>
    <w:rsid w:val="4AAF700B"/>
    <w:rsid w:val="4C951429"/>
    <w:rsid w:val="4CB9347E"/>
    <w:rsid w:val="4CDD3134"/>
    <w:rsid w:val="4CE6400E"/>
    <w:rsid w:val="4CF906E8"/>
    <w:rsid w:val="4D5670A7"/>
    <w:rsid w:val="4D5D1F52"/>
    <w:rsid w:val="4E057A27"/>
    <w:rsid w:val="4E540763"/>
    <w:rsid w:val="4EB0364A"/>
    <w:rsid w:val="4F5D7111"/>
    <w:rsid w:val="4F8E36B5"/>
    <w:rsid w:val="4FA45F82"/>
    <w:rsid w:val="4FB76178"/>
    <w:rsid w:val="4FC20AA7"/>
    <w:rsid w:val="4FE80B78"/>
    <w:rsid w:val="505F1EFD"/>
    <w:rsid w:val="50B70587"/>
    <w:rsid w:val="513D1102"/>
    <w:rsid w:val="51903945"/>
    <w:rsid w:val="519A03E7"/>
    <w:rsid w:val="523978C1"/>
    <w:rsid w:val="524E6B1F"/>
    <w:rsid w:val="52932F6A"/>
    <w:rsid w:val="52EC7E76"/>
    <w:rsid w:val="52ED08F3"/>
    <w:rsid w:val="53B034DF"/>
    <w:rsid w:val="546537F0"/>
    <w:rsid w:val="54A21C39"/>
    <w:rsid w:val="54DE0F4F"/>
    <w:rsid w:val="54E53259"/>
    <w:rsid w:val="55777819"/>
    <w:rsid w:val="558D175E"/>
    <w:rsid w:val="55B769EE"/>
    <w:rsid w:val="55E53FF3"/>
    <w:rsid w:val="56005DD0"/>
    <w:rsid w:val="560B1770"/>
    <w:rsid w:val="563D07A6"/>
    <w:rsid w:val="567A73D2"/>
    <w:rsid w:val="56B57F62"/>
    <w:rsid w:val="56BF645E"/>
    <w:rsid w:val="57112A14"/>
    <w:rsid w:val="573E02EA"/>
    <w:rsid w:val="57770792"/>
    <w:rsid w:val="57787D9B"/>
    <w:rsid w:val="577C1E80"/>
    <w:rsid w:val="57C14EA6"/>
    <w:rsid w:val="57FA6209"/>
    <w:rsid w:val="58237198"/>
    <w:rsid w:val="58645568"/>
    <w:rsid w:val="58F05AD9"/>
    <w:rsid w:val="592B4B02"/>
    <w:rsid w:val="59350BFC"/>
    <w:rsid w:val="59BA7E85"/>
    <w:rsid w:val="59D24F4B"/>
    <w:rsid w:val="5A79604F"/>
    <w:rsid w:val="5A812E59"/>
    <w:rsid w:val="5ABA7460"/>
    <w:rsid w:val="5AC02B6E"/>
    <w:rsid w:val="5ADA1C4D"/>
    <w:rsid w:val="5AF779F8"/>
    <w:rsid w:val="5B3E2AC4"/>
    <w:rsid w:val="5B423DE4"/>
    <w:rsid w:val="5B660D75"/>
    <w:rsid w:val="5B9C24F1"/>
    <w:rsid w:val="5BA85444"/>
    <w:rsid w:val="5BB46CAC"/>
    <w:rsid w:val="5BD03238"/>
    <w:rsid w:val="5BE07D32"/>
    <w:rsid w:val="5CBA2C8D"/>
    <w:rsid w:val="5CD033D7"/>
    <w:rsid w:val="5CFA1CEF"/>
    <w:rsid w:val="5D2C49EA"/>
    <w:rsid w:val="5D3217B1"/>
    <w:rsid w:val="5DB73653"/>
    <w:rsid w:val="5DD86408"/>
    <w:rsid w:val="5DE44F8E"/>
    <w:rsid w:val="5E0F7C71"/>
    <w:rsid w:val="5E17184E"/>
    <w:rsid w:val="5E1E0FE7"/>
    <w:rsid w:val="5E241359"/>
    <w:rsid w:val="5E2F576D"/>
    <w:rsid w:val="5E4274C8"/>
    <w:rsid w:val="5E9F2768"/>
    <w:rsid w:val="5EB55340"/>
    <w:rsid w:val="5EB772EB"/>
    <w:rsid w:val="5F111906"/>
    <w:rsid w:val="5F230F76"/>
    <w:rsid w:val="5F2447E2"/>
    <w:rsid w:val="5F2636B2"/>
    <w:rsid w:val="5F284907"/>
    <w:rsid w:val="5F2C6205"/>
    <w:rsid w:val="5F7B2FC2"/>
    <w:rsid w:val="5FFD723B"/>
    <w:rsid w:val="602A170A"/>
    <w:rsid w:val="605A28BD"/>
    <w:rsid w:val="60B10868"/>
    <w:rsid w:val="610B183C"/>
    <w:rsid w:val="610B5976"/>
    <w:rsid w:val="61613AC5"/>
    <w:rsid w:val="61A71260"/>
    <w:rsid w:val="61C07CB7"/>
    <w:rsid w:val="61D640C8"/>
    <w:rsid w:val="621D5FD0"/>
    <w:rsid w:val="62553A9B"/>
    <w:rsid w:val="6262635A"/>
    <w:rsid w:val="62A954D2"/>
    <w:rsid w:val="62C855B8"/>
    <w:rsid w:val="63574450"/>
    <w:rsid w:val="63671C2E"/>
    <w:rsid w:val="63CC4F62"/>
    <w:rsid w:val="640B28E6"/>
    <w:rsid w:val="640E515F"/>
    <w:rsid w:val="6445786C"/>
    <w:rsid w:val="64625F41"/>
    <w:rsid w:val="64CB159F"/>
    <w:rsid w:val="654A3277"/>
    <w:rsid w:val="65A7106E"/>
    <w:rsid w:val="65C02314"/>
    <w:rsid w:val="65E25E59"/>
    <w:rsid w:val="663F2988"/>
    <w:rsid w:val="6737768F"/>
    <w:rsid w:val="67793002"/>
    <w:rsid w:val="67993B01"/>
    <w:rsid w:val="67AC14B0"/>
    <w:rsid w:val="67D92C18"/>
    <w:rsid w:val="68567627"/>
    <w:rsid w:val="68AE4213"/>
    <w:rsid w:val="68C54EE3"/>
    <w:rsid w:val="68DD2AE7"/>
    <w:rsid w:val="68F22024"/>
    <w:rsid w:val="69247457"/>
    <w:rsid w:val="698A4060"/>
    <w:rsid w:val="69C566EB"/>
    <w:rsid w:val="69C570DF"/>
    <w:rsid w:val="69D32674"/>
    <w:rsid w:val="69E14866"/>
    <w:rsid w:val="69F525FF"/>
    <w:rsid w:val="6A4A7A2B"/>
    <w:rsid w:val="6A5272F0"/>
    <w:rsid w:val="6A8D75D8"/>
    <w:rsid w:val="6A9A31A7"/>
    <w:rsid w:val="6ADA27C6"/>
    <w:rsid w:val="6AF13AFD"/>
    <w:rsid w:val="6B31380E"/>
    <w:rsid w:val="6B342B86"/>
    <w:rsid w:val="6B89487A"/>
    <w:rsid w:val="6BA90006"/>
    <w:rsid w:val="6BB043A7"/>
    <w:rsid w:val="6C161E18"/>
    <w:rsid w:val="6CA606A7"/>
    <w:rsid w:val="6CBB08C6"/>
    <w:rsid w:val="6CFC4AAF"/>
    <w:rsid w:val="6D2A351D"/>
    <w:rsid w:val="6D2C5AA6"/>
    <w:rsid w:val="6DA036B3"/>
    <w:rsid w:val="6E22181C"/>
    <w:rsid w:val="6E2E0B6D"/>
    <w:rsid w:val="6E3431D3"/>
    <w:rsid w:val="6E815E20"/>
    <w:rsid w:val="6F0A29B6"/>
    <w:rsid w:val="6F452AEE"/>
    <w:rsid w:val="6F827E1F"/>
    <w:rsid w:val="6FBE33DD"/>
    <w:rsid w:val="70695629"/>
    <w:rsid w:val="707E27D0"/>
    <w:rsid w:val="70851950"/>
    <w:rsid w:val="709E2C66"/>
    <w:rsid w:val="715071FC"/>
    <w:rsid w:val="71707A0C"/>
    <w:rsid w:val="71C9438B"/>
    <w:rsid w:val="71E963AD"/>
    <w:rsid w:val="71EB232F"/>
    <w:rsid w:val="71F22395"/>
    <w:rsid w:val="730C517B"/>
    <w:rsid w:val="73113CCB"/>
    <w:rsid w:val="7321107D"/>
    <w:rsid w:val="732F3A9D"/>
    <w:rsid w:val="73521971"/>
    <w:rsid w:val="735E79C5"/>
    <w:rsid w:val="736E713E"/>
    <w:rsid w:val="73821076"/>
    <w:rsid w:val="73AA2969"/>
    <w:rsid w:val="73B0761F"/>
    <w:rsid w:val="73B22405"/>
    <w:rsid w:val="73CF1F2D"/>
    <w:rsid w:val="73FC1BEE"/>
    <w:rsid w:val="74822716"/>
    <w:rsid w:val="749E5105"/>
    <w:rsid w:val="74A77D79"/>
    <w:rsid w:val="74BB2C8C"/>
    <w:rsid w:val="74EE2280"/>
    <w:rsid w:val="750D3D28"/>
    <w:rsid w:val="756176A1"/>
    <w:rsid w:val="75BD7189"/>
    <w:rsid w:val="75D97900"/>
    <w:rsid w:val="76D45B66"/>
    <w:rsid w:val="76E8509D"/>
    <w:rsid w:val="76FE2417"/>
    <w:rsid w:val="770C776D"/>
    <w:rsid w:val="771E653D"/>
    <w:rsid w:val="774511CA"/>
    <w:rsid w:val="774B3CD5"/>
    <w:rsid w:val="7840735D"/>
    <w:rsid w:val="78494A04"/>
    <w:rsid w:val="784B6D67"/>
    <w:rsid w:val="787871D0"/>
    <w:rsid w:val="787F3CD5"/>
    <w:rsid w:val="788E700F"/>
    <w:rsid w:val="78B34E88"/>
    <w:rsid w:val="78D23EF0"/>
    <w:rsid w:val="7949154B"/>
    <w:rsid w:val="79D85CE8"/>
    <w:rsid w:val="7A1E0BB7"/>
    <w:rsid w:val="7A322C02"/>
    <w:rsid w:val="7A6374EA"/>
    <w:rsid w:val="7AF65F04"/>
    <w:rsid w:val="7B025D61"/>
    <w:rsid w:val="7B072853"/>
    <w:rsid w:val="7B706966"/>
    <w:rsid w:val="7BA10F88"/>
    <w:rsid w:val="7BC46440"/>
    <w:rsid w:val="7CA44252"/>
    <w:rsid w:val="7CA66F2A"/>
    <w:rsid w:val="7CAC51B6"/>
    <w:rsid w:val="7D2846D4"/>
    <w:rsid w:val="7D33690E"/>
    <w:rsid w:val="7D4877D4"/>
    <w:rsid w:val="7D672409"/>
    <w:rsid w:val="7D7506BF"/>
    <w:rsid w:val="7DB479EE"/>
    <w:rsid w:val="7DCD6635"/>
    <w:rsid w:val="7E7E160A"/>
    <w:rsid w:val="7EE36967"/>
    <w:rsid w:val="7F307B11"/>
    <w:rsid w:val="7F4108E0"/>
    <w:rsid w:val="7F9663C3"/>
    <w:rsid w:val="7FA345E5"/>
    <w:rsid w:val="7FA77056"/>
    <w:rsid w:val="7FBE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61"/>
    <w:autoRedefine/>
    <w:qFormat/>
    <w:uiPriority w:val="0"/>
    <w:pPr>
      <w:keepNext/>
      <w:keepLines/>
      <w:spacing w:before="320" w:after="320" w:line="579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07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link w:val="108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link w:val="80"/>
    <w:autoRedefine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8">
    <w:name w:val="heading 5"/>
    <w:basedOn w:val="1"/>
    <w:next w:val="1"/>
    <w:link w:val="81"/>
    <w:autoRedefine/>
    <w:qFormat/>
    <w:uiPriority w:val="0"/>
    <w:pPr>
      <w:keepNext/>
      <w:keepLines/>
      <w:spacing w:before="280" w:after="290" w:line="372" w:lineRule="auto"/>
      <w:outlineLvl w:val="4"/>
    </w:pPr>
    <w:rPr>
      <w:rFonts w:ascii="Calibri" w:hAnsi="Calibri"/>
      <w:b/>
      <w:bCs/>
      <w:sz w:val="28"/>
      <w:szCs w:val="28"/>
    </w:rPr>
  </w:style>
  <w:style w:type="paragraph" w:styleId="9">
    <w:name w:val="heading 6"/>
    <w:basedOn w:val="1"/>
    <w:next w:val="1"/>
    <w:link w:val="82"/>
    <w:autoRedefine/>
    <w:qFormat/>
    <w:uiPriority w:val="0"/>
    <w:pPr>
      <w:keepNext/>
      <w:keepLines/>
      <w:spacing w:before="240" w:after="64" w:line="317" w:lineRule="auto"/>
      <w:outlineLvl w:val="5"/>
    </w:pPr>
    <w:rPr>
      <w:rFonts w:ascii="Cambria" w:hAnsi="Cambria"/>
      <w:b/>
      <w:bCs/>
      <w:sz w:val="24"/>
    </w:rPr>
  </w:style>
  <w:style w:type="paragraph" w:styleId="10">
    <w:name w:val="heading 7"/>
    <w:basedOn w:val="1"/>
    <w:next w:val="1"/>
    <w:link w:val="83"/>
    <w:autoRedefine/>
    <w:qFormat/>
    <w:uiPriority w:val="0"/>
    <w:pPr>
      <w:keepNext/>
      <w:keepLines/>
      <w:spacing w:before="240" w:after="64" w:line="317" w:lineRule="auto"/>
      <w:outlineLvl w:val="6"/>
    </w:pPr>
    <w:rPr>
      <w:rFonts w:ascii="Calibri" w:hAnsi="Calibri"/>
      <w:b/>
      <w:bCs/>
      <w:sz w:val="24"/>
    </w:rPr>
  </w:style>
  <w:style w:type="paragraph" w:styleId="11">
    <w:name w:val="heading 8"/>
    <w:basedOn w:val="1"/>
    <w:next w:val="1"/>
    <w:link w:val="84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Cambria" w:hAnsi="Cambria"/>
      <w:sz w:val="24"/>
    </w:rPr>
  </w:style>
  <w:style w:type="paragraph" w:styleId="12">
    <w:name w:val="heading 9"/>
    <w:basedOn w:val="1"/>
    <w:next w:val="1"/>
    <w:link w:val="85"/>
    <w:autoRedefine/>
    <w:qFormat/>
    <w:uiPriority w:val="0"/>
    <w:pPr>
      <w:keepNext/>
      <w:keepLines/>
      <w:spacing w:before="240" w:after="64" w:line="317" w:lineRule="auto"/>
      <w:outlineLvl w:val="8"/>
    </w:pPr>
    <w:rPr>
      <w:rFonts w:ascii="Cambria" w:hAnsi="Cambria"/>
      <w:szCs w:val="21"/>
    </w:rPr>
  </w:style>
  <w:style w:type="character" w:default="1" w:styleId="41">
    <w:name w:val="Default Paragraph Font"/>
    <w:autoRedefine/>
    <w:semiHidden/>
    <w:unhideWhenUsed/>
    <w:qFormat/>
    <w:uiPriority w:val="1"/>
  </w:style>
  <w:style w:type="table" w:default="1" w:styleId="4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01"/>
    <w:autoRedefine/>
    <w:qFormat/>
    <w:uiPriority w:val="0"/>
    <w:pPr>
      <w:spacing w:after="120"/>
    </w:pPr>
  </w:style>
  <w:style w:type="paragraph" w:customStyle="1" w:styleId="3">
    <w:name w:val="_Style 3"/>
    <w:next w:val="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3">
    <w:name w:val="toc 7"/>
    <w:basedOn w:val="1"/>
    <w:next w:val="1"/>
    <w:autoRedefine/>
    <w:qFormat/>
    <w:uiPriority w:val="0"/>
    <w:pPr>
      <w:ind w:left="2520" w:leftChars="1200"/>
    </w:pPr>
  </w:style>
  <w:style w:type="paragraph" w:styleId="14">
    <w:name w:val="Normal Indent"/>
    <w:basedOn w:val="1"/>
    <w:link w:val="62"/>
    <w:autoRedefine/>
    <w:qFormat/>
    <w:uiPriority w:val="0"/>
    <w:pPr>
      <w:ind w:firstLine="200" w:firstLineChars="200"/>
    </w:pPr>
  </w:style>
  <w:style w:type="paragraph" w:styleId="15">
    <w:name w:val="caption"/>
    <w:basedOn w:val="1"/>
    <w:next w:val="1"/>
    <w:autoRedefine/>
    <w:qFormat/>
    <w:uiPriority w:val="0"/>
    <w:pPr>
      <w:spacing w:line="360" w:lineRule="auto"/>
      <w:ind w:firstLine="200" w:firstLineChars="200"/>
      <w:jc w:val="center"/>
    </w:pPr>
    <w:rPr>
      <w:rFonts w:ascii="Cambria" w:hAnsi="Cambria" w:eastAsia="黑体"/>
      <w:b/>
      <w:sz w:val="20"/>
      <w:szCs w:val="20"/>
    </w:rPr>
  </w:style>
  <w:style w:type="paragraph" w:styleId="16">
    <w:name w:val="Document Map"/>
    <w:basedOn w:val="1"/>
    <w:link w:val="54"/>
    <w:autoRedefine/>
    <w:qFormat/>
    <w:uiPriority w:val="0"/>
    <w:rPr>
      <w:rFonts w:ascii="宋体"/>
      <w:sz w:val="18"/>
      <w:szCs w:val="18"/>
    </w:rPr>
  </w:style>
  <w:style w:type="paragraph" w:styleId="17">
    <w:name w:val="annotation text"/>
    <w:basedOn w:val="1"/>
    <w:link w:val="55"/>
    <w:autoRedefine/>
    <w:qFormat/>
    <w:uiPriority w:val="0"/>
    <w:pPr>
      <w:jc w:val="left"/>
    </w:pPr>
  </w:style>
  <w:style w:type="paragraph" w:styleId="18">
    <w:name w:val="Body Text Indent"/>
    <w:basedOn w:val="1"/>
    <w:link w:val="57"/>
    <w:autoRedefine/>
    <w:qFormat/>
    <w:uiPriority w:val="0"/>
    <w:pPr>
      <w:ind w:firstLine="630"/>
    </w:pPr>
    <w:rPr>
      <w:sz w:val="32"/>
      <w:szCs w:val="20"/>
    </w:rPr>
  </w:style>
  <w:style w:type="paragraph" w:styleId="19">
    <w:name w:val="index 4"/>
    <w:basedOn w:val="1"/>
    <w:next w:val="1"/>
    <w:autoRedefine/>
    <w:qFormat/>
    <w:uiPriority w:val="0"/>
    <w:pPr>
      <w:ind w:left="600" w:leftChars="600"/>
    </w:pPr>
  </w:style>
  <w:style w:type="paragraph" w:styleId="20">
    <w:name w:val="toc 5"/>
    <w:basedOn w:val="1"/>
    <w:next w:val="1"/>
    <w:autoRedefine/>
    <w:qFormat/>
    <w:uiPriority w:val="0"/>
    <w:pPr>
      <w:ind w:left="1680" w:leftChars="800"/>
    </w:pPr>
  </w:style>
  <w:style w:type="paragraph" w:styleId="21">
    <w:name w:val="toc 3"/>
    <w:basedOn w:val="1"/>
    <w:next w:val="1"/>
    <w:autoRedefine/>
    <w:qFormat/>
    <w:uiPriority w:val="0"/>
    <w:pPr>
      <w:ind w:left="840" w:leftChars="400"/>
    </w:pPr>
  </w:style>
  <w:style w:type="paragraph" w:styleId="22">
    <w:name w:val="Plain Text"/>
    <w:basedOn w:val="1"/>
    <w:next w:val="1"/>
    <w:link w:val="76"/>
    <w:autoRedefine/>
    <w:qFormat/>
    <w:uiPriority w:val="0"/>
    <w:rPr>
      <w:rFonts w:ascii="宋体" w:hAnsi="Courier New"/>
    </w:rPr>
  </w:style>
  <w:style w:type="paragraph" w:styleId="23">
    <w:name w:val="toc 8"/>
    <w:basedOn w:val="1"/>
    <w:next w:val="1"/>
    <w:autoRedefine/>
    <w:qFormat/>
    <w:uiPriority w:val="0"/>
    <w:pPr>
      <w:ind w:left="2940" w:leftChars="1400"/>
    </w:pPr>
  </w:style>
  <w:style w:type="paragraph" w:styleId="24">
    <w:name w:val="Date"/>
    <w:basedOn w:val="1"/>
    <w:next w:val="1"/>
    <w:link w:val="93"/>
    <w:autoRedefine/>
    <w:qFormat/>
    <w:uiPriority w:val="0"/>
    <w:pPr>
      <w:ind w:left="100" w:leftChars="2500"/>
    </w:pPr>
    <w:rPr>
      <w:rFonts w:ascii="宋体"/>
      <w:kern w:val="0"/>
      <w:sz w:val="28"/>
      <w:szCs w:val="20"/>
    </w:rPr>
  </w:style>
  <w:style w:type="paragraph" w:styleId="25">
    <w:name w:val="Balloon Text"/>
    <w:basedOn w:val="1"/>
    <w:link w:val="59"/>
    <w:autoRedefine/>
    <w:qFormat/>
    <w:uiPriority w:val="0"/>
    <w:rPr>
      <w:sz w:val="18"/>
      <w:szCs w:val="18"/>
    </w:rPr>
  </w:style>
  <w:style w:type="paragraph" w:styleId="26">
    <w:name w:val="footer"/>
    <w:basedOn w:val="1"/>
    <w:link w:val="7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27">
    <w:name w:val="header"/>
    <w:basedOn w:val="1"/>
    <w:link w:val="9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28">
    <w:name w:val="toc 1"/>
    <w:basedOn w:val="1"/>
    <w:next w:val="1"/>
    <w:autoRedefine/>
    <w:qFormat/>
    <w:uiPriority w:val="39"/>
  </w:style>
  <w:style w:type="paragraph" w:styleId="29">
    <w:name w:val="toc 4"/>
    <w:basedOn w:val="1"/>
    <w:next w:val="1"/>
    <w:autoRedefine/>
    <w:qFormat/>
    <w:uiPriority w:val="0"/>
    <w:pPr>
      <w:ind w:left="1260" w:leftChars="600"/>
    </w:pPr>
  </w:style>
  <w:style w:type="paragraph" w:styleId="30">
    <w:name w:val="Subtitle"/>
    <w:basedOn w:val="1"/>
    <w:next w:val="1"/>
    <w:link w:val="110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1">
    <w:name w:val="toc 6"/>
    <w:basedOn w:val="1"/>
    <w:next w:val="1"/>
    <w:autoRedefine/>
    <w:qFormat/>
    <w:uiPriority w:val="0"/>
    <w:pPr>
      <w:ind w:left="2100" w:leftChars="1000"/>
    </w:pPr>
  </w:style>
  <w:style w:type="paragraph" w:styleId="32">
    <w:name w:val="toc 2"/>
    <w:basedOn w:val="1"/>
    <w:next w:val="1"/>
    <w:autoRedefine/>
    <w:qFormat/>
    <w:uiPriority w:val="0"/>
    <w:pPr>
      <w:ind w:left="420" w:leftChars="200"/>
    </w:pPr>
  </w:style>
  <w:style w:type="paragraph" w:styleId="33">
    <w:name w:val="toc 9"/>
    <w:basedOn w:val="1"/>
    <w:next w:val="1"/>
    <w:autoRedefine/>
    <w:qFormat/>
    <w:uiPriority w:val="0"/>
    <w:pPr>
      <w:ind w:left="3360" w:leftChars="1600"/>
    </w:pPr>
  </w:style>
  <w:style w:type="paragraph" w:styleId="3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35">
    <w:name w:val="index 1"/>
    <w:basedOn w:val="1"/>
    <w:next w:val="1"/>
    <w:autoRedefine/>
    <w:semiHidden/>
    <w:qFormat/>
    <w:uiPriority w:val="0"/>
  </w:style>
  <w:style w:type="paragraph" w:styleId="36">
    <w:name w:val="Title"/>
    <w:basedOn w:val="1"/>
    <w:next w:val="1"/>
    <w:link w:val="109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7">
    <w:name w:val="annotation subject"/>
    <w:basedOn w:val="17"/>
    <w:next w:val="17"/>
    <w:link w:val="60"/>
    <w:autoRedefine/>
    <w:qFormat/>
    <w:uiPriority w:val="0"/>
    <w:rPr>
      <w:b/>
      <w:bCs/>
    </w:rPr>
  </w:style>
  <w:style w:type="paragraph" w:styleId="38">
    <w:name w:val="Body Text First Indent"/>
    <w:basedOn w:val="2"/>
    <w:next w:val="1"/>
    <w:autoRedefine/>
    <w:qFormat/>
    <w:uiPriority w:val="0"/>
    <w:pPr>
      <w:spacing w:after="120" w:line="240" w:lineRule="auto"/>
      <w:ind w:left="420" w:firstLine="5796"/>
    </w:pPr>
  </w:style>
  <w:style w:type="paragraph" w:styleId="39">
    <w:name w:val="Body Text First Indent 2"/>
    <w:basedOn w:val="18"/>
    <w:autoRedefine/>
    <w:qFormat/>
    <w:uiPriority w:val="0"/>
    <w:pPr>
      <w:spacing w:after="120" w:line="240" w:lineRule="auto"/>
      <w:ind w:left="420" w:firstLine="420"/>
    </w:pPr>
    <w:rPr>
      <w:rFonts w:ascii="Times New Roman"/>
      <w:sz w:val="21"/>
    </w:rPr>
  </w:style>
  <w:style w:type="character" w:styleId="42">
    <w:name w:val="Strong"/>
    <w:autoRedefine/>
    <w:qFormat/>
    <w:uiPriority w:val="0"/>
    <w:rPr>
      <w:b/>
    </w:rPr>
  </w:style>
  <w:style w:type="character" w:styleId="43">
    <w:name w:val="page number"/>
    <w:autoRedefine/>
    <w:qFormat/>
    <w:uiPriority w:val="0"/>
  </w:style>
  <w:style w:type="character" w:styleId="44">
    <w:name w:val="FollowedHyperlink"/>
    <w:autoRedefine/>
    <w:qFormat/>
    <w:uiPriority w:val="0"/>
    <w:rPr>
      <w:color w:val="333333"/>
      <w:u w:val="none"/>
    </w:rPr>
  </w:style>
  <w:style w:type="character" w:styleId="45">
    <w:name w:val="Emphasis"/>
    <w:autoRedefine/>
    <w:qFormat/>
    <w:uiPriority w:val="0"/>
  </w:style>
  <w:style w:type="character" w:styleId="46">
    <w:name w:val="HTML Definition"/>
    <w:autoRedefine/>
    <w:qFormat/>
    <w:uiPriority w:val="0"/>
  </w:style>
  <w:style w:type="character" w:styleId="47">
    <w:name w:val="HTML Variable"/>
    <w:autoRedefine/>
    <w:qFormat/>
    <w:uiPriority w:val="0"/>
  </w:style>
  <w:style w:type="character" w:styleId="48">
    <w:name w:val="Hyperlink"/>
    <w:autoRedefine/>
    <w:qFormat/>
    <w:uiPriority w:val="99"/>
    <w:rPr>
      <w:color w:val="333333"/>
      <w:u w:val="none"/>
    </w:rPr>
  </w:style>
  <w:style w:type="character" w:styleId="49">
    <w:name w:val="HTML Code"/>
    <w:autoRedefine/>
    <w:qFormat/>
    <w:uiPriority w:val="0"/>
    <w:rPr>
      <w:rFonts w:ascii="Courier New" w:hAnsi="Courier New"/>
      <w:sz w:val="20"/>
    </w:rPr>
  </w:style>
  <w:style w:type="character" w:styleId="50">
    <w:name w:val="annotation reference"/>
    <w:autoRedefine/>
    <w:qFormat/>
    <w:uiPriority w:val="0"/>
    <w:rPr>
      <w:sz w:val="21"/>
      <w:szCs w:val="21"/>
    </w:rPr>
  </w:style>
  <w:style w:type="character" w:styleId="51">
    <w:name w:val="HTML Cite"/>
    <w:autoRedefine/>
    <w:qFormat/>
    <w:uiPriority w:val="0"/>
  </w:style>
  <w:style w:type="paragraph" w:customStyle="1" w:styleId="5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53">
    <w:name w:val="font10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54">
    <w:name w:val="文档结构图 Char"/>
    <w:link w:val="16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55">
    <w:name w:val="批注文字 Char"/>
    <w:link w:val="17"/>
    <w:autoRedefine/>
    <w:qFormat/>
    <w:uiPriority w:val="0"/>
    <w:rPr>
      <w:kern w:val="2"/>
      <w:sz w:val="21"/>
      <w:szCs w:val="24"/>
    </w:rPr>
  </w:style>
  <w:style w:type="character" w:customStyle="1" w:styleId="56">
    <w:name w:val="font91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57">
    <w:name w:val="正文文本缩进 Char"/>
    <w:link w:val="18"/>
    <w:autoRedefine/>
    <w:qFormat/>
    <w:uiPriority w:val="0"/>
    <w:rPr>
      <w:kern w:val="2"/>
      <w:sz w:val="32"/>
    </w:rPr>
  </w:style>
  <w:style w:type="character" w:customStyle="1" w:styleId="58">
    <w:name w:val="font111"/>
    <w:autoRedefine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59">
    <w:name w:val="批注框文本 Char"/>
    <w:link w:val="25"/>
    <w:autoRedefine/>
    <w:qFormat/>
    <w:uiPriority w:val="0"/>
    <w:rPr>
      <w:kern w:val="2"/>
      <w:sz w:val="18"/>
      <w:szCs w:val="18"/>
    </w:rPr>
  </w:style>
  <w:style w:type="character" w:customStyle="1" w:styleId="60">
    <w:name w:val="批注主题 Char"/>
    <w:link w:val="37"/>
    <w:autoRedefine/>
    <w:qFormat/>
    <w:uiPriority w:val="0"/>
    <w:rPr>
      <w:b/>
      <w:bCs/>
      <w:kern w:val="2"/>
      <w:sz w:val="21"/>
      <w:szCs w:val="24"/>
    </w:rPr>
  </w:style>
  <w:style w:type="character" w:customStyle="1" w:styleId="61">
    <w:name w:val="标题 1 Char"/>
    <w:link w:val="4"/>
    <w:autoRedefine/>
    <w:qFormat/>
    <w:uiPriority w:val="0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62">
    <w:name w:val="正文缩进 Char"/>
    <w:link w:val="14"/>
    <w:autoRedefine/>
    <w:qFormat/>
    <w:uiPriority w:val="0"/>
    <w:rPr>
      <w:kern w:val="2"/>
      <w:sz w:val="21"/>
      <w:szCs w:val="24"/>
    </w:rPr>
  </w:style>
  <w:style w:type="character" w:customStyle="1" w:styleId="63">
    <w:name w:val="font3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4">
    <w:name w:val="label"/>
    <w:autoRedefine/>
    <w:qFormat/>
    <w:uiPriority w:val="0"/>
    <w:rPr>
      <w:color w:val="555555"/>
    </w:rPr>
  </w:style>
  <w:style w:type="character" w:customStyle="1" w:styleId="65">
    <w:name w:val="modifier"/>
    <w:autoRedefine/>
    <w:qFormat/>
    <w:uiPriority w:val="0"/>
    <w:rPr>
      <w:color w:val="FF0000"/>
    </w:rPr>
  </w:style>
  <w:style w:type="paragraph" w:customStyle="1" w:styleId="66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67">
    <w:name w:val="样式 首行缩进:  2 字符"/>
    <w:basedOn w:val="1"/>
    <w:autoRedefine/>
    <w:qFormat/>
    <w:uiPriority w:val="99"/>
    <w:pPr>
      <w:spacing w:line="400" w:lineRule="exact"/>
      <w:ind w:firstLine="200" w:firstLineChars="200"/>
    </w:pPr>
    <w:rPr>
      <w:rFonts w:cs="宋体"/>
      <w:sz w:val="24"/>
    </w:rPr>
  </w:style>
  <w:style w:type="paragraph" w:styleId="68">
    <w:name w:val="List Paragraph"/>
    <w:basedOn w:val="1"/>
    <w:link w:val="78"/>
    <w:autoRedefine/>
    <w:qFormat/>
    <w:uiPriority w:val="0"/>
    <w:pPr>
      <w:spacing w:line="360" w:lineRule="auto"/>
      <w:jc w:val="left"/>
    </w:pPr>
    <w:rPr>
      <w:rFonts w:ascii="宋体" w:hAnsi="宋体"/>
      <w:sz w:val="24"/>
    </w:rPr>
  </w:style>
  <w:style w:type="paragraph" w:customStyle="1" w:styleId="6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70">
    <w:name w:val="正文1"/>
    <w:autoRedefine/>
    <w:qFormat/>
    <w:uiPriority w:val="99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customStyle="1" w:styleId="71">
    <w:name w:val="_Style 2"/>
    <w:basedOn w:val="1"/>
    <w:autoRedefine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72">
    <w:name w:val="样式2"/>
    <w:basedOn w:val="1"/>
    <w:autoRedefine/>
    <w:qFormat/>
    <w:uiPriority w:val="0"/>
    <w:pPr>
      <w:spacing w:line="560" w:lineRule="exact"/>
      <w:ind w:firstLine="200" w:firstLineChars="200"/>
      <w:jc w:val="left"/>
    </w:pPr>
    <w:rPr>
      <w:rFonts w:eastAsia="仿宋_GB2312"/>
      <w:sz w:val="28"/>
      <w:szCs w:val="20"/>
    </w:rPr>
  </w:style>
  <w:style w:type="paragraph" w:customStyle="1" w:styleId="73">
    <w:name w:val="TableNormal"/>
    <w:basedOn w:val="1"/>
    <w:autoRedefine/>
    <w:qFormat/>
    <w:uiPriority w:val="0"/>
    <w:pPr>
      <w:widowControl/>
      <w:spacing w:before="40" w:after="40" w:line="264" w:lineRule="auto"/>
      <w:jc w:val="left"/>
    </w:pPr>
    <w:rPr>
      <w:rFonts w:ascii="Arial" w:hAnsi="Arial"/>
      <w:kern w:val="0"/>
      <w:szCs w:val="20"/>
      <w:lang w:eastAsia="en-US"/>
    </w:rPr>
  </w:style>
  <w:style w:type="character" w:customStyle="1" w:styleId="74">
    <w:name w:val="页脚 Char"/>
    <w:link w:val="26"/>
    <w:autoRedefine/>
    <w:qFormat/>
    <w:uiPriority w:val="99"/>
    <w:rPr>
      <w:kern w:val="2"/>
      <w:sz w:val="18"/>
    </w:rPr>
  </w:style>
  <w:style w:type="paragraph" w:customStyle="1" w:styleId="75">
    <w:name w:val="msolistparagraph"/>
    <w:basedOn w:val="1"/>
    <w:autoRedefine/>
    <w:qFormat/>
    <w:uiPriority w:val="0"/>
    <w:pPr>
      <w:ind w:firstLine="420" w:firstLineChars="200"/>
    </w:pPr>
    <w:rPr>
      <w:szCs w:val="22"/>
    </w:rPr>
  </w:style>
  <w:style w:type="character" w:customStyle="1" w:styleId="76">
    <w:name w:val="纯文本 Char"/>
    <w:basedOn w:val="41"/>
    <w:link w:val="22"/>
    <w:autoRedefine/>
    <w:qFormat/>
    <w:uiPriority w:val="0"/>
    <w:rPr>
      <w:rFonts w:ascii="宋体" w:hAnsi="Courier New"/>
      <w:kern w:val="2"/>
      <w:sz w:val="21"/>
      <w:szCs w:val="24"/>
    </w:rPr>
  </w:style>
  <w:style w:type="character" w:customStyle="1" w:styleId="77">
    <w:name w:val="正文缩进 Char1"/>
    <w:autoRedefine/>
    <w:qFormat/>
    <w:uiPriority w:val="0"/>
    <w:rPr>
      <w:kern w:val="2"/>
      <w:sz w:val="21"/>
      <w:szCs w:val="24"/>
    </w:rPr>
  </w:style>
  <w:style w:type="character" w:customStyle="1" w:styleId="78">
    <w:name w:val="列出段落 Char"/>
    <w:link w:val="68"/>
    <w:autoRedefine/>
    <w:qFormat/>
    <w:locked/>
    <w:uiPriority w:val="99"/>
    <w:rPr>
      <w:rFonts w:ascii="宋体" w:hAnsi="宋体"/>
      <w:kern w:val="2"/>
      <w:sz w:val="24"/>
      <w:szCs w:val="24"/>
    </w:rPr>
  </w:style>
  <w:style w:type="paragraph" w:customStyle="1" w:styleId="79">
    <w:name w:val="Plain Text1"/>
    <w:basedOn w:val="1"/>
    <w:autoRedefine/>
    <w:qFormat/>
    <w:uiPriority w:val="99"/>
    <w:pPr>
      <w:adjustRightInd w:val="0"/>
      <w:jc w:val="left"/>
      <w:textAlignment w:val="baseline"/>
    </w:pPr>
    <w:rPr>
      <w:rFonts w:ascii="宋体" w:hAnsi="Courier New" w:cs="宋体"/>
      <w:sz w:val="24"/>
    </w:rPr>
  </w:style>
  <w:style w:type="character" w:customStyle="1" w:styleId="80">
    <w:name w:val="标题 4 Char"/>
    <w:basedOn w:val="41"/>
    <w:link w:val="7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81">
    <w:name w:val="标题 5 Char"/>
    <w:basedOn w:val="41"/>
    <w:link w:val="8"/>
    <w:autoRedefine/>
    <w:qFormat/>
    <w:uiPriority w:val="0"/>
    <w:rPr>
      <w:rFonts w:ascii="Calibri" w:hAnsi="Calibri"/>
      <w:b/>
      <w:bCs/>
      <w:kern w:val="2"/>
      <w:sz w:val="28"/>
      <w:szCs w:val="28"/>
    </w:rPr>
  </w:style>
  <w:style w:type="character" w:customStyle="1" w:styleId="82">
    <w:name w:val="标题 6 Char"/>
    <w:basedOn w:val="41"/>
    <w:link w:val="9"/>
    <w:autoRedefine/>
    <w:qFormat/>
    <w:uiPriority w:val="0"/>
    <w:rPr>
      <w:rFonts w:ascii="Cambria" w:hAnsi="Cambria"/>
      <w:b/>
      <w:bCs/>
      <w:kern w:val="2"/>
      <w:sz w:val="24"/>
      <w:szCs w:val="24"/>
    </w:rPr>
  </w:style>
  <w:style w:type="character" w:customStyle="1" w:styleId="83">
    <w:name w:val="标题 7 Char"/>
    <w:basedOn w:val="41"/>
    <w:link w:val="10"/>
    <w:autoRedefine/>
    <w:qFormat/>
    <w:uiPriority w:val="0"/>
    <w:rPr>
      <w:rFonts w:ascii="Calibri" w:hAnsi="Calibri"/>
      <w:b/>
      <w:bCs/>
      <w:kern w:val="2"/>
      <w:sz w:val="24"/>
      <w:szCs w:val="24"/>
    </w:rPr>
  </w:style>
  <w:style w:type="character" w:customStyle="1" w:styleId="84">
    <w:name w:val="标题 8 Char"/>
    <w:basedOn w:val="41"/>
    <w:link w:val="1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85">
    <w:name w:val="标题 9 Char"/>
    <w:basedOn w:val="41"/>
    <w:link w:val="12"/>
    <w:autoRedefine/>
    <w:qFormat/>
    <w:uiPriority w:val="0"/>
    <w:rPr>
      <w:rFonts w:ascii="Cambria" w:hAnsi="Cambria"/>
      <w:kern w:val="2"/>
      <w:sz w:val="21"/>
      <w:szCs w:val="21"/>
    </w:rPr>
  </w:style>
  <w:style w:type="character" w:customStyle="1" w:styleId="86">
    <w:name w:val="正文文本 Char1"/>
    <w:autoRedefine/>
    <w:qFormat/>
    <w:uiPriority w:val="0"/>
    <w:rPr>
      <w:kern w:val="2"/>
      <w:sz w:val="21"/>
      <w:szCs w:val="22"/>
    </w:rPr>
  </w:style>
  <w:style w:type="character" w:customStyle="1" w:styleId="87">
    <w:name w:val="明显引用 Char"/>
    <w:link w:val="88"/>
    <w:autoRedefine/>
    <w:qFormat/>
    <w:uiPriority w:val="0"/>
    <w:rPr>
      <w:b/>
      <w:bCs/>
      <w:i/>
      <w:iCs/>
      <w:color w:val="4F81BD"/>
      <w:kern w:val="2"/>
      <w:sz w:val="21"/>
      <w:szCs w:val="22"/>
    </w:rPr>
  </w:style>
  <w:style w:type="paragraph" w:styleId="88">
    <w:name w:val="Intense Quote"/>
    <w:basedOn w:val="1"/>
    <w:next w:val="1"/>
    <w:link w:val="87"/>
    <w:autoRedefine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89">
    <w:name w:val="Subtle Emphasis"/>
    <w:autoRedefine/>
    <w:qFormat/>
    <w:uiPriority w:val="0"/>
    <w:rPr>
      <w:i/>
      <w:iCs/>
      <w:color w:val="808080"/>
    </w:rPr>
  </w:style>
  <w:style w:type="character" w:customStyle="1" w:styleId="90">
    <w:name w:val="标题4 Char Char"/>
    <w:autoRedefine/>
    <w:qFormat/>
    <w:uiPriority w:val="0"/>
    <w:rPr>
      <w:rFonts w:ascii="Arial" w:hAnsi="Arial"/>
      <w:b/>
      <w:bCs/>
      <w:sz w:val="24"/>
      <w:szCs w:val="32"/>
    </w:rPr>
  </w:style>
  <w:style w:type="character" w:customStyle="1" w:styleId="91">
    <w:name w:val="标题5 Char Char"/>
    <w:link w:val="92"/>
    <w:autoRedefine/>
    <w:qFormat/>
    <w:uiPriority w:val="0"/>
    <w:rPr>
      <w:rFonts w:ascii="Arial" w:hAnsi="Arial"/>
      <w:b/>
      <w:bCs/>
      <w:sz w:val="24"/>
      <w:szCs w:val="32"/>
    </w:rPr>
  </w:style>
  <w:style w:type="paragraph" w:customStyle="1" w:styleId="92">
    <w:name w:val="标题5"/>
    <w:basedOn w:val="6"/>
    <w:link w:val="91"/>
    <w:autoRedefine/>
    <w:qFormat/>
    <w:uiPriority w:val="0"/>
    <w:pPr>
      <w:spacing w:line="413" w:lineRule="auto"/>
    </w:pPr>
    <w:rPr>
      <w:rFonts w:ascii="Arial" w:hAnsi="Arial"/>
      <w:kern w:val="0"/>
      <w:sz w:val="24"/>
    </w:rPr>
  </w:style>
  <w:style w:type="character" w:customStyle="1" w:styleId="93">
    <w:name w:val="日期 Char"/>
    <w:link w:val="24"/>
    <w:autoRedefine/>
    <w:qFormat/>
    <w:uiPriority w:val="0"/>
    <w:rPr>
      <w:rFonts w:ascii="宋体"/>
      <w:sz w:val="28"/>
    </w:rPr>
  </w:style>
  <w:style w:type="character" w:customStyle="1" w:styleId="94">
    <w:name w:val="Intense Reference"/>
    <w:autoRedefine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95">
    <w:name w:val="Book Title"/>
    <w:autoRedefine/>
    <w:qFormat/>
    <w:uiPriority w:val="0"/>
    <w:rPr>
      <w:b/>
      <w:bCs/>
      <w:smallCaps/>
      <w:spacing w:val="5"/>
    </w:rPr>
  </w:style>
  <w:style w:type="character" w:customStyle="1" w:styleId="96">
    <w:name w:val="页眉 Char"/>
    <w:link w:val="27"/>
    <w:autoRedefine/>
    <w:qFormat/>
    <w:uiPriority w:val="0"/>
    <w:rPr>
      <w:kern w:val="2"/>
      <w:sz w:val="18"/>
    </w:rPr>
  </w:style>
  <w:style w:type="character" w:customStyle="1" w:styleId="97">
    <w:name w:val="批注框文本 Char1"/>
    <w:autoRedefine/>
    <w:qFormat/>
    <w:uiPriority w:val="0"/>
    <w:rPr>
      <w:kern w:val="2"/>
      <w:sz w:val="18"/>
      <w:szCs w:val="18"/>
    </w:rPr>
  </w:style>
  <w:style w:type="character" w:customStyle="1" w:styleId="98">
    <w:name w:val="引用 Char"/>
    <w:link w:val="99"/>
    <w:autoRedefine/>
    <w:qFormat/>
    <w:uiPriority w:val="0"/>
    <w:rPr>
      <w:i/>
      <w:iCs/>
      <w:color w:val="000000"/>
      <w:kern w:val="2"/>
      <w:sz w:val="21"/>
      <w:szCs w:val="22"/>
    </w:rPr>
  </w:style>
  <w:style w:type="paragraph" w:styleId="99">
    <w:name w:val="Quote"/>
    <w:basedOn w:val="1"/>
    <w:next w:val="1"/>
    <w:link w:val="98"/>
    <w:autoRedefine/>
    <w:qFormat/>
    <w:uiPriority w:val="0"/>
    <w:rPr>
      <w:i/>
      <w:iCs/>
      <w:color w:val="000000"/>
      <w:szCs w:val="22"/>
    </w:rPr>
  </w:style>
  <w:style w:type="character" w:customStyle="1" w:styleId="100">
    <w:name w:val="批注主题 Char1"/>
    <w:autoRedefine/>
    <w:qFormat/>
    <w:uiPriority w:val="0"/>
    <w:rPr>
      <w:b/>
      <w:bCs/>
      <w:kern w:val="2"/>
      <w:sz w:val="21"/>
      <w:szCs w:val="22"/>
    </w:rPr>
  </w:style>
  <w:style w:type="character" w:customStyle="1" w:styleId="101">
    <w:name w:val="正文文本 Char"/>
    <w:link w:val="2"/>
    <w:autoRedefine/>
    <w:qFormat/>
    <w:uiPriority w:val="0"/>
    <w:rPr>
      <w:kern w:val="2"/>
      <w:sz w:val="21"/>
      <w:szCs w:val="24"/>
    </w:rPr>
  </w:style>
  <w:style w:type="character" w:customStyle="1" w:styleId="102">
    <w:name w:val="日期 Char1"/>
    <w:autoRedefine/>
    <w:qFormat/>
    <w:uiPriority w:val="0"/>
    <w:rPr>
      <w:kern w:val="2"/>
      <w:sz w:val="21"/>
      <w:szCs w:val="22"/>
    </w:rPr>
  </w:style>
  <w:style w:type="character" w:customStyle="1" w:styleId="103">
    <w:name w:val="Intense Emphasis"/>
    <w:autoRedefine/>
    <w:qFormat/>
    <w:uiPriority w:val="0"/>
    <w:rPr>
      <w:b/>
      <w:bCs/>
      <w:i/>
      <w:iCs/>
      <w:color w:val="4F81BD"/>
    </w:rPr>
  </w:style>
  <w:style w:type="character" w:customStyle="1" w:styleId="104">
    <w:name w:val="textcontents"/>
    <w:autoRedefine/>
    <w:qFormat/>
    <w:uiPriority w:val="0"/>
    <w:rPr>
      <w:rFonts w:cs="Times New Roman"/>
    </w:rPr>
  </w:style>
  <w:style w:type="character" w:customStyle="1" w:styleId="105">
    <w:name w:val="Subtle Reference"/>
    <w:autoRedefine/>
    <w:qFormat/>
    <w:uiPriority w:val="0"/>
    <w:rPr>
      <w:smallCaps/>
      <w:color w:val="C0504D"/>
      <w:u w:val="single"/>
    </w:rPr>
  </w:style>
  <w:style w:type="character" w:customStyle="1" w:styleId="106">
    <w:name w:val="批注文字 Char Char"/>
    <w:autoRedefine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107">
    <w:name w:val="标题 2 Char"/>
    <w:link w:val="5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8">
    <w:name w:val="标题 3 Char"/>
    <w:link w:val="6"/>
    <w:autoRedefine/>
    <w:qFormat/>
    <w:uiPriority w:val="0"/>
    <w:rPr>
      <w:b/>
      <w:bCs/>
      <w:kern w:val="2"/>
      <w:sz w:val="32"/>
      <w:szCs w:val="32"/>
    </w:rPr>
  </w:style>
  <w:style w:type="character" w:customStyle="1" w:styleId="109">
    <w:name w:val="标题 Char"/>
    <w:link w:val="36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10">
    <w:name w:val="副标题 Char"/>
    <w:link w:val="30"/>
    <w:autoRedefine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111">
    <w:name w:val="文档结构图 Char1"/>
    <w:autoRedefine/>
    <w:qFormat/>
    <w:uiPriority w:val="0"/>
    <w:rPr>
      <w:rFonts w:ascii="宋体"/>
      <w:kern w:val="2"/>
      <w:sz w:val="18"/>
      <w:szCs w:val="18"/>
    </w:rPr>
  </w:style>
  <w:style w:type="paragraph" w:customStyle="1" w:styleId="112">
    <w:name w:val="Revision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3">
    <w:name w:val="样式 标题 2 + Times New Roman 四号 非加粗 段前: 5 磅 段后: 0 磅 行距: 固定值 20..."/>
    <w:basedOn w:val="5"/>
    <w:autoRedefine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kern w:val="0"/>
      <w:sz w:val="28"/>
      <w:szCs w:val="20"/>
    </w:rPr>
  </w:style>
  <w:style w:type="character" w:customStyle="1" w:styleId="114">
    <w:name w:val="日期 Char2"/>
    <w:basedOn w:val="41"/>
    <w:autoRedefine/>
    <w:qFormat/>
    <w:uiPriority w:val="0"/>
    <w:rPr>
      <w:kern w:val="2"/>
      <w:sz w:val="21"/>
      <w:szCs w:val="24"/>
    </w:rPr>
  </w:style>
  <w:style w:type="character" w:customStyle="1" w:styleId="115">
    <w:name w:val="标题 Char1"/>
    <w:basedOn w:val="41"/>
    <w:autoRedefine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16">
    <w:name w:val="TOC Heading"/>
    <w:basedOn w:val="4"/>
    <w:next w:val="1"/>
    <w:autoRedefine/>
    <w:qFormat/>
    <w:uiPriority w:val="0"/>
    <w:pPr>
      <w:spacing w:before="340" w:after="330" w:line="576" w:lineRule="auto"/>
      <w:outlineLvl w:val="9"/>
    </w:pPr>
    <w:rPr>
      <w:rFonts w:ascii="Calibri" w:hAnsi="Calibri"/>
    </w:rPr>
  </w:style>
  <w:style w:type="character" w:customStyle="1" w:styleId="117">
    <w:name w:val="副标题 Char1"/>
    <w:basedOn w:val="41"/>
    <w:autoRedefine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18">
    <w:name w:val="明显引用 Char1"/>
    <w:basedOn w:val="41"/>
    <w:autoRedefine/>
    <w:semiHidden/>
    <w:qFormat/>
    <w:uiPriority w:val="99"/>
    <w:rPr>
      <w:b/>
      <w:bCs/>
      <w:i/>
      <w:iCs/>
      <w:color w:val="4472C4" w:themeColor="accent1"/>
      <w:kern w:val="2"/>
      <w:sz w:val="21"/>
      <w:szCs w:val="24"/>
      <w14:textFill>
        <w14:solidFill>
          <w14:schemeClr w14:val="accent1"/>
        </w14:solidFill>
      </w14:textFill>
    </w:rPr>
  </w:style>
  <w:style w:type="paragraph" w:customStyle="1" w:styleId="119">
    <w:name w:val="样式 标题 3 + (中文) 黑体 小四 非加粗 段前: 7.8 磅 段后: 0 磅 行距: 固定值 20 磅"/>
    <w:basedOn w:val="6"/>
    <w:autoRedefine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120">
    <w:name w:val="空半行"/>
    <w:basedOn w:val="1"/>
    <w:autoRedefine/>
    <w:qFormat/>
    <w:uiPriority w:val="0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styleId="121">
    <w:name w:val="No Spacing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2">
    <w:name w:val="引用 Char1"/>
    <w:basedOn w:val="41"/>
    <w:autoRedefine/>
    <w:semiHidden/>
    <w:qFormat/>
    <w:uiPriority w:val="99"/>
    <w:rPr>
      <w:i/>
      <w:iCs/>
      <w:color w:val="000000" w:themeColor="text1"/>
      <w:kern w:val="2"/>
      <w:sz w:val="21"/>
      <w:szCs w:val="24"/>
      <w14:textFill>
        <w14:solidFill>
          <w14:schemeClr w14:val="tx1"/>
        </w14:solidFill>
      </w14:textFill>
    </w:rPr>
  </w:style>
  <w:style w:type="paragraph" w:customStyle="1" w:styleId="123">
    <w:name w:val="flNote"/>
    <w:basedOn w:val="1"/>
    <w:autoRedefine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character" w:customStyle="1" w:styleId="124">
    <w:name w:val="纯文本 Char1"/>
    <w:basedOn w:val="41"/>
    <w:autoRedefine/>
    <w:qFormat/>
    <w:locked/>
    <w:uiPriority w:val="99"/>
    <w:rPr>
      <w:rFonts w:ascii="宋体" w:hAnsi="Courier New" w:eastAsia="宋体" w:cs="宋体"/>
      <w:sz w:val="21"/>
      <w:szCs w:val="21"/>
    </w:rPr>
  </w:style>
  <w:style w:type="paragraph" w:customStyle="1" w:styleId="125">
    <w:name w:val="正文2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126">
    <w:name w:val="_Style 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02E9EC-4289-47DE-8377-1BA9A4137A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59</Pages>
  <Words>5195</Words>
  <Characters>29617</Characters>
  <Lines>246</Lines>
  <Paragraphs>69</Paragraphs>
  <TotalTime>8</TotalTime>
  <ScaleCrop>false</ScaleCrop>
  <LinksUpToDate>false</LinksUpToDate>
  <CharactersWithSpaces>34743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2018-05-08T08:15:00Z</dcterms:created>
  <dc:creator>成都一问</dc:creator>
  <cp:lastModifiedBy>曾乾凌</cp:lastModifiedBy>
  <cp:lastPrinted>2018-05-10T07:30:00Z</cp:lastPrinted>
  <dcterms:modified xsi:type="dcterms:W3CDTF">2024-03-27T07:49:37Z</dcterms:modified>
  <dc:title>成都一问范本</dc:title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5291D9882BF9416CBE521F9D7C38B4B5</vt:lpwstr>
  </property>
</Properties>
</file>