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auto"/>
        <w:jc w:val="center"/>
        <w:rPr>
          <w:rFonts w:ascii="仿宋_GB2312" w:eastAsia="仿宋_GB2312" w:cstheme="minorBidi"/>
          <w:b/>
          <w:sz w:val="36"/>
          <w:szCs w:val="36"/>
        </w:rPr>
      </w:pPr>
      <w:r>
        <w:rPr>
          <w:rFonts w:hint="eastAsia" w:ascii="仿宋_GB2312" w:eastAsia="仿宋_GB2312" w:cstheme="minorBidi"/>
          <w:b/>
          <w:sz w:val="36"/>
          <w:szCs w:val="36"/>
        </w:rPr>
        <w:t>工程设备移交清单</w:t>
      </w:r>
    </w:p>
    <w:p>
      <w:pPr>
        <w:spacing w:line="360" w:lineRule="auto"/>
        <w:jc w:val="lef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  移交内容：                                                  编号:</w:t>
      </w:r>
    </w:p>
    <w:tbl>
      <w:tblPr>
        <w:tblStyle w:val="4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126"/>
        <w:gridCol w:w="2073"/>
        <w:gridCol w:w="224"/>
        <w:gridCol w:w="873"/>
        <w:gridCol w:w="1552"/>
        <w:gridCol w:w="188"/>
        <w:gridCol w:w="1353"/>
        <w:gridCol w:w="214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1356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eastAsia="仿宋_GB2312"/>
                <w:sz w:val="28"/>
                <w:szCs w:val="28"/>
              </w:rPr>
              <w:t>工程名称</w:t>
            </w:r>
          </w:p>
        </w:tc>
        <w:tc>
          <w:tcPr>
            <w:tcW w:w="8533" w:type="dxa"/>
            <w:gridSpan w:val="8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内江市第二人民医院儿童医疗体系建设项目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1356" w:type="dxa"/>
            <w:gridSpan w:val="2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3296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内江市第二人民医院</w:t>
            </w:r>
          </w:p>
        </w:tc>
        <w:tc>
          <w:tcPr>
            <w:tcW w:w="1552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施工单位</w:t>
            </w:r>
          </w:p>
        </w:tc>
        <w:tc>
          <w:tcPr>
            <w:tcW w:w="3685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宏盛建业投资集团有限公司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9889" w:type="dxa"/>
            <w:gridSpan w:val="10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设备移交清单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844" w:type="dxa"/>
            <w:gridSpan w:val="3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设备名称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型号/规格</w:t>
            </w:r>
          </w:p>
        </w:tc>
        <w:tc>
          <w:tcPr>
            <w:tcW w:w="1353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设备所在楼层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3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3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18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71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4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YDDM080H0NAGQH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6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71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4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5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天花式内机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YDCK028H0PAHQ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2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YVOH220VPEMBQ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  <w:highlight w:val="yellow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负一层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</w:rPr>
              <w:t>　L197WA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YVOH160VPEMBQ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  <w:highlight w:val="yellow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YVOH1</w:t>
            </w: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2</w:t>
            </w: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  <w:highlight w:val="yellow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YVOH220VPEMBQ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  <w:highlight w:val="yellow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25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27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4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71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3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天花式内机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YDCK028H0PAHQ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20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8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6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12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5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71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2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YDDM090H0NAGQH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天花式内机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YDCK028H0PAHQ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方正报宋简体" w:eastAsia="方正报宋简体"/>
                <w:sz w:val="24"/>
                <w:szCs w:val="24"/>
              </w:rPr>
            </w:pPr>
            <w:r>
              <w:rPr>
                <w:rFonts w:hint="eastAsia" w:ascii="方正报宋简体" w:eastAsia="方正报宋简体"/>
                <w:sz w:val="24"/>
                <w:szCs w:val="24"/>
              </w:rPr>
              <w:t>3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71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YDDM090H0NAGQH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天花式内机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YDCK028H0PAHQ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38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天花式内机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YDCK028H0PAHQ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YVOH160VPEMBQ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YVOH180VPEMBQ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YVOH200VPEMBQ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YVOH1</w:t>
            </w: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4</w:t>
            </w: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YVOH160VPEMBQ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47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49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天花式内机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YDCK028H0PAHQ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51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YVOH160VPEMBQ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52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YVOH200VPEMBQ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57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天花式内机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YDCK028H0PAHQ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58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八层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八层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60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八层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61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八层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62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YVOH160VPEMBQ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八层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63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YVOH160VPEMBQ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八层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64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九层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65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九层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66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九层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67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九层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YVOH160VPEMBQ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九层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69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</w:t>
            </w: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200</w:t>
            </w: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九层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YDDN022H0NAGQH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71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YDDN02</w:t>
            </w: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72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73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风管式内机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YDDN0</w:t>
            </w:r>
            <w:r>
              <w:rPr>
                <w:rFonts w:hint="eastAsia" w:ascii="仿宋_GB2312" w:eastAsia="仿宋_GB2312"/>
                <w:sz w:val="24"/>
                <w:szCs w:val="24"/>
              </w:rPr>
              <w:t>63</w:t>
            </w:r>
            <w:r>
              <w:rPr>
                <w:rFonts w:ascii="仿宋_GB2312" w:eastAsia="仿宋_GB2312"/>
                <w:sz w:val="24"/>
                <w:szCs w:val="24"/>
              </w:rPr>
              <w:t>H0NAGQH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74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天花式内机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YDCK028H0PAHQ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bookmarkStart w:id="1" w:name="_GoBack" w:colFirst="0" w:colLast="4"/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75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YVOH140VPEMBQ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十层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YVOH160VPEMBQ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十层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77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空调室外机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/>
                <w:sz w:val="24"/>
                <w:szCs w:val="24"/>
                <w:highlight w:val="yellow"/>
              </w:rPr>
              <w:t>YVOH200VPEMBQ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yellow"/>
              </w:rPr>
              <w:t>十层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78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新风室内机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YDAF500H0NEGQ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79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新风室内机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YDAF500H0NEGQ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80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新风室内机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YDAF</w:t>
            </w: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/>
                <w:sz w:val="24"/>
                <w:szCs w:val="24"/>
              </w:rPr>
              <w:t>0H0NEGQ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81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新风室内机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YDAF400H0NEGQ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七层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82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新风室内机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YDAF400H0NEGQ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八层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83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新风室内机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YDAF500H0NEGQ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八层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84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新风室内机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YDAF500H0NEGQ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九层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85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新风室内机</w:t>
            </w: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YDAF500H0NEGQ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86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711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4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1482" w:type="dxa"/>
            <w:gridSpan w:val="3"/>
          </w:tcPr>
          <w:p>
            <w:pPr>
              <w:adjustRightInd w:val="0"/>
              <w:snapToGrid w:val="0"/>
              <w:spacing w:before="156" w:beforeLines="50"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移交单位</w:t>
            </w:r>
          </w:p>
        </w:tc>
        <w:tc>
          <w:tcPr>
            <w:tcW w:w="2297" w:type="dxa"/>
            <w:gridSpan w:val="2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宏盛建业投资集团有限公司</w:t>
            </w:r>
          </w:p>
        </w:tc>
        <w:tc>
          <w:tcPr>
            <w:tcW w:w="3966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接收单位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内江市第二人民医院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1482" w:type="dxa"/>
            <w:gridSpan w:val="3"/>
          </w:tcPr>
          <w:p>
            <w:pPr>
              <w:adjustRightInd w:val="0"/>
              <w:snapToGrid w:val="0"/>
              <w:spacing w:before="156" w:beforeLines="50"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移交代表</w:t>
            </w:r>
          </w:p>
        </w:tc>
        <w:tc>
          <w:tcPr>
            <w:tcW w:w="2297" w:type="dxa"/>
            <w:gridSpan w:val="2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6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接收代表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19" w:type="dxa"/>
        </w:trPr>
        <w:tc>
          <w:tcPr>
            <w:tcW w:w="1482" w:type="dxa"/>
            <w:gridSpan w:val="3"/>
          </w:tcPr>
          <w:p>
            <w:pPr>
              <w:adjustRightInd w:val="0"/>
              <w:snapToGrid w:val="0"/>
              <w:spacing w:before="156" w:beforeLines="50" w:line="48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移交日期</w:t>
            </w:r>
          </w:p>
        </w:tc>
        <w:tc>
          <w:tcPr>
            <w:tcW w:w="2297" w:type="dxa"/>
            <w:gridSpan w:val="2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6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接收日期</w:t>
            </w:r>
          </w:p>
        </w:tc>
        <w:tc>
          <w:tcPr>
            <w:tcW w:w="2144" w:type="dxa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</w:tbl>
    <w:p>
      <w:pPr>
        <w:pStyle w:val="6"/>
        <w:shd w:val="clear" w:color="auto" w:fill="FFFFFF"/>
        <w:spacing w:before="0" w:beforeAutospacing="0" w:after="0" w:afterAutospacing="0" w:line="0" w:lineRule="atLeast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>说明：本表由承建单位填报，一式三份，建设单位、承建单位存一份。</w:t>
      </w:r>
    </w:p>
    <w:p/>
    <w:sectPr>
      <w:pgSz w:w="11906" w:h="16838"/>
      <w:pgMar w:top="8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报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74CB8"/>
    <w:rsid w:val="000256C5"/>
    <w:rsid w:val="000515C3"/>
    <w:rsid w:val="00052452"/>
    <w:rsid w:val="000D0827"/>
    <w:rsid w:val="00161CD6"/>
    <w:rsid w:val="00170E4D"/>
    <w:rsid w:val="002C794E"/>
    <w:rsid w:val="00344157"/>
    <w:rsid w:val="003B0CFD"/>
    <w:rsid w:val="00431792"/>
    <w:rsid w:val="004E1E43"/>
    <w:rsid w:val="007702B4"/>
    <w:rsid w:val="008B65B9"/>
    <w:rsid w:val="009245DC"/>
    <w:rsid w:val="00C75947"/>
    <w:rsid w:val="00D01009"/>
    <w:rsid w:val="00F412E8"/>
    <w:rsid w:val="0E5666C3"/>
    <w:rsid w:val="2E086A6E"/>
    <w:rsid w:val="37D7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批注框文本 字符"/>
    <w:basedOn w:val="5"/>
    <w:link w:val="2"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418</Words>
  <Characters>2383</Characters>
  <Lines>19</Lines>
  <Paragraphs>5</Paragraphs>
  <TotalTime>79</TotalTime>
  <ScaleCrop>false</ScaleCrop>
  <LinksUpToDate>false</LinksUpToDate>
  <CharactersWithSpaces>2796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2021-09-23T06:46:00Z</dcterms:created>
  <dc:creator>Administrator</dc:creator>
  <cp:lastModifiedBy>王师傅</cp:lastModifiedBy>
  <cp:lastPrinted>2021-09-25T02:19:00Z</cp:lastPrinted>
  <dcterms:modified xsi:type="dcterms:W3CDTF">2023-04-19T09:10:20Z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C2C2288717244ED49C3F75517E55A039</vt:lpwstr>
  </property>
</Properties>
</file>