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466473">
        <w:rPr>
          <w:rFonts w:asciiTheme="minorEastAsia" w:eastAsiaTheme="minorEastAsia" w:hAnsiTheme="minorEastAsia" w:hint="eastAsia"/>
        </w:rPr>
        <w:t>视频喉镜</w:t>
      </w:r>
      <w:r w:rsidR="008602DC">
        <w:rPr>
          <w:rFonts w:asciiTheme="minorEastAsia" w:eastAsiaTheme="minorEastAsia" w:hAnsiTheme="minorEastAsia" w:hint="eastAsia"/>
        </w:rPr>
        <w:t>（</w:t>
      </w:r>
      <w:r w:rsidR="00466473">
        <w:rPr>
          <w:rFonts w:asciiTheme="minorEastAsia" w:eastAsiaTheme="minorEastAsia" w:hAnsiTheme="minorEastAsia" w:hint="eastAsia"/>
        </w:rPr>
        <w:t>2</w:t>
      </w:r>
      <w:r w:rsidR="008602DC">
        <w:rPr>
          <w:rFonts w:asciiTheme="minorEastAsia" w:eastAsiaTheme="minorEastAsia" w:hAnsiTheme="minorEastAsia" w:hint="eastAsia"/>
        </w:rPr>
        <w:t>台）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466473">
        <w:rPr>
          <w:rFonts w:asciiTheme="minorEastAsia" w:eastAsiaTheme="minorEastAsia" w:hAnsiTheme="minorEastAsia" w:hint="eastAsia"/>
        </w:rPr>
        <w:t>7.2</w:t>
      </w:r>
      <w:r w:rsidR="008602DC">
        <w:rPr>
          <w:rFonts w:asciiTheme="minorEastAsia" w:eastAsiaTheme="minorEastAsia" w:hAnsiTheme="minorEastAsia" w:hint="eastAsia"/>
        </w:rPr>
        <w:t>万元</w:t>
      </w:r>
      <w:r w:rsidR="008602DC">
        <w:rPr>
          <w:rFonts w:asciiTheme="minorEastAsia" w:eastAsiaTheme="minorEastAsia" w:hAnsiTheme="minorEastAsia"/>
        </w:rPr>
        <w:t xml:space="preserve"> 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AD4447">
        <w:rPr>
          <w:rFonts w:asciiTheme="minorEastAsia" w:eastAsiaTheme="minorEastAsia" w:hAnsiTheme="minorEastAsia" w:hint="eastAsia"/>
        </w:rPr>
        <w:t>1</w:t>
      </w:r>
      <w:r w:rsidR="00E54110">
        <w:rPr>
          <w:rFonts w:asciiTheme="minorEastAsia" w:eastAsiaTheme="minorEastAsia" w:hAnsiTheme="minorEastAsia" w:hint="eastAsia"/>
        </w:rPr>
        <w:t>6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  <w:r w:rsidR="002065F5">
        <w:rPr>
          <w:rFonts w:asciiTheme="minorEastAsia" w:eastAsiaTheme="minorEastAsia" w:hAnsiTheme="minorEastAsia" w:hint="eastAsia"/>
        </w:rPr>
        <w:t>和经销商的全套资质</w:t>
      </w:r>
    </w:p>
    <w:p w:rsidR="00740097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</w:t>
      </w:r>
      <w:r w:rsidR="00740097">
        <w:rPr>
          <w:rFonts w:asciiTheme="minorEastAsia" w:eastAsiaTheme="minorEastAsia" w:hAnsiTheme="minorEastAsia" w:hint="eastAsia"/>
        </w:rPr>
        <w:t>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2065F5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 w:rsidR="00985872" w:rsidRPr="00006E3B">
        <w:rPr>
          <w:rFonts w:asciiTheme="minorEastAsia" w:eastAsiaTheme="minorEastAsia" w:hAnsiTheme="minorEastAsia" w:hint="eastAsia"/>
        </w:rPr>
        <w:t>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8114C9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2065F5">
        <w:rPr>
          <w:rFonts w:asciiTheme="minorEastAsia" w:eastAsiaTheme="minorEastAsia" w:hAnsiTheme="minorEastAsia" w:hint="eastAsia"/>
        </w:rPr>
        <w:t>27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8114C9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2065F5">
        <w:rPr>
          <w:rFonts w:asciiTheme="minorEastAsia" w:eastAsiaTheme="minorEastAsia" w:hAnsiTheme="minorEastAsia" w:hint="eastAsia"/>
        </w:rPr>
        <w:t>27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AF2BAE" w:rsidRDefault="00006E3B" w:rsidP="00AF2BAE">
      <w:pPr>
        <w:ind w:firstLine="4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参数要求详见附件      </w:t>
      </w:r>
    </w:p>
    <w:p w:rsidR="00006E3B" w:rsidRPr="00006E3B" w:rsidRDefault="00006E3B" w:rsidP="00AF2B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AF2BAE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2065F5">
        <w:rPr>
          <w:rFonts w:asciiTheme="minorEastAsia" w:eastAsiaTheme="minorEastAsia" w:hAnsiTheme="minorEastAsia" w:hint="eastAsia"/>
        </w:rPr>
        <w:t>18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FE" w:rsidRDefault="002220FE" w:rsidP="00985872">
      <w:pPr>
        <w:spacing w:after="0"/>
      </w:pPr>
      <w:r>
        <w:separator/>
      </w:r>
    </w:p>
  </w:endnote>
  <w:endnote w:type="continuationSeparator" w:id="1">
    <w:p w:rsidR="002220FE" w:rsidRDefault="002220FE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FE" w:rsidRDefault="002220FE" w:rsidP="00985872">
      <w:pPr>
        <w:spacing w:after="0"/>
      </w:pPr>
      <w:r>
        <w:separator/>
      </w:r>
    </w:p>
  </w:footnote>
  <w:footnote w:type="continuationSeparator" w:id="1">
    <w:p w:rsidR="002220FE" w:rsidRDefault="002220FE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31AA0"/>
    <w:rsid w:val="00080126"/>
    <w:rsid w:val="00087DAC"/>
    <w:rsid w:val="0009760D"/>
    <w:rsid w:val="00194BE7"/>
    <w:rsid w:val="001957B6"/>
    <w:rsid w:val="001A378F"/>
    <w:rsid w:val="002065F5"/>
    <w:rsid w:val="002220FE"/>
    <w:rsid w:val="00273509"/>
    <w:rsid w:val="00297B65"/>
    <w:rsid w:val="002B24A2"/>
    <w:rsid w:val="002D2CB9"/>
    <w:rsid w:val="002E4583"/>
    <w:rsid w:val="00323B43"/>
    <w:rsid w:val="00341CA4"/>
    <w:rsid w:val="0034608A"/>
    <w:rsid w:val="00356B7C"/>
    <w:rsid w:val="00382DDD"/>
    <w:rsid w:val="003A7C6A"/>
    <w:rsid w:val="003D1436"/>
    <w:rsid w:val="003D37D8"/>
    <w:rsid w:val="003E7F2F"/>
    <w:rsid w:val="003F2C3A"/>
    <w:rsid w:val="003F56E4"/>
    <w:rsid w:val="004105C7"/>
    <w:rsid w:val="00417C1E"/>
    <w:rsid w:val="00426133"/>
    <w:rsid w:val="004358AB"/>
    <w:rsid w:val="00461BC9"/>
    <w:rsid w:val="00466473"/>
    <w:rsid w:val="00490B04"/>
    <w:rsid w:val="004A4B29"/>
    <w:rsid w:val="004B070F"/>
    <w:rsid w:val="004E19FE"/>
    <w:rsid w:val="004E32DD"/>
    <w:rsid w:val="004F3559"/>
    <w:rsid w:val="00574A61"/>
    <w:rsid w:val="0058163D"/>
    <w:rsid w:val="00581A1A"/>
    <w:rsid w:val="005B3B16"/>
    <w:rsid w:val="005E38D1"/>
    <w:rsid w:val="0060249C"/>
    <w:rsid w:val="00660936"/>
    <w:rsid w:val="006A3266"/>
    <w:rsid w:val="006C3F0E"/>
    <w:rsid w:val="006E4E5D"/>
    <w:rsid w:val="007155FC"/>
    <w:rsid w:val="00740097"/>
    <w:rsid w:val="0075101F"/>
    <w:rsid w:val="007B3CBF"/>
    <w:rsid w:val="007E429A"/>
    <w:rsid w:val="008114C9"/>
    <w:rsid w:val="008602DC"/>
    <w:rsid w:val="00871007"/>
    <w:rsid w:val="008A5109"/>
    <w:rsid w:val="008B7726"/>
    <w:rsid w:val="00940EBB"/>
    <w:rsid w:val="009736EA"/>
    <w:rsid w:val="00980503"/>
    <w:rsid w:val="009809AB"/>
    <w:rsid w:val="00985872"/>
    <w:rsid w:val="00996E2F"/>
    <w:rsid w:val="009B0C70"/>
    <w:rsid w:val="009E3B5B"/>
    <w:rsid w:val="00A004FF"/>
    <w:rsid w:val="00A03127"/>
    <w:rsid w:val="00A23051"/>
    <w:rsid w:val="00A3715C"/>
    <w:rsid w:val="00A80EC1"/>
    <w:rsid w:val="00A962A3"/>
    <w:rsid w:val="00AD4447"/>
    <w:rsid w:val="00AD501E"/>
    <w:rsid w:val="00AF2BAE"/>
    <w:rsid w:val="00B05EB1"/>
    <w:rsid w:val="00C05B10"/>
    <w:rsid w:val="00C1441B"/>
    <w:rsid w:val="00C330B1"/>
    <w:rsid w:val="00C41629"/>
    <w:rsid w:val="00CC6084"/>
    <w:rsid w:val="00CD5E42"/>
    <w:rsid w:val="00D31D50"/>
    <w:rsid w:val="00D42B98"/>
    <w:rsid w:val="00D57BAB"/>
    <w:rsid w:val="00D67A67"/>
    <w:rsid w:val="00DC6463"/>
    <w:rsid w:val="00DE13B4"/>
    <w:rsid w:val="00DE5B5C"/>
    <w:rsid w:val="00DF00F2"/>
    <w:rsid w:val="00E11E19"/>
    <w:rsid w:val="00E466CF"/>
    <w:rsid w:val="00E54110"/>
    <w:rsid w:val="00E856D9"/>
    <w:rsid w:val="00E97C35"/>
    <w:rsid w:val="00EC313A"/>
    <w:rsid w:val="00F35B95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29</cp:revision>
  <dcterms:created xsi:type="dcterms:W3CDTF">2018-10-23T07:10:00Z</dcterms:created>
  <dcterms:modified xsi:type="dcterms:W3CDTF">2019-12-19T02:58:00Z</dcterms:modified>
</cp:coreProperties>
</file>